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A6" w:rsidRPr="006D5CA6" w:rsidRDefault="006D5CA6" w:rsidP="006D5CA6">
      <w:pPr>
        <w:spacing w:line="560" w:lineRule="exact"/>
        <w:jc w:val="center"/>
        <w:rPr>
          <w:rStyle w:val="a3"/>
          <w:rFonts w:ascii="仿宋_GB2312" w:eastAsia="仿宋_GB2312" w:hAnsiTheme="majorEastAsia"/>
          <w:color w:val="333333"/>
          <w:sz w:val="32"/>
          <w:szCs w:val="32"/>
        </w:rPr>
      </w:pPr>
    </w:p>
    <w:p w:rsidR="006D5CA6" w:rsidRPr="006D5CA6" w:rsidRDefault="006D5CA6" w:rsidP="006D5CA6">
      <w:pPr>
        <w:spacing w:line="560" w:lineRule="exact"/>
        <w:jc w:val="center"/>
        <w:rPr>
          <w:rStyle w:val="a3"/>
          <w:rFonts w:asciiTheme="majorEastAsia" w:eastAsiaTheme="majorEastAsia" w:hAnsiTheme="majorEastAsia"/>
          <w:color w:val="333333"/>
          <w:sz w:val="44"/>
          <w:szCs w:val="44"/>
        </w:rPr>
      </w:pPr>
      <w:r w:rsidRPr="006D5CA6">
        <w:rPr>
          <w:rStyle w:val="a3"/>
          <w:rFonts w:asciiTheme="majorEastAsia" w:eastAsiaTheme="majorEastAsia" w:hAnsiTheme="majorEastAsia" w:hint="eastAsia"/>
          <w:color w:val="333333"/>
          <w:sz w:val="44"/>
          <w:szCs w:val="44"/>
        </w:rPr>
        <w:t>济宁学院2013</w:t>
      </w:r>
      <w:r w:rsidR="00F46C52">
        <w:rPr>
          <w:rStyle w:val="a3"/>
          <w:rFonts w:asciiTheme="majorEastAsia" w:eastAsiaTheme="majorEastAsia" w:hAnsiTheme="majorEastAsia" w:hint="eastAsia"/>
          <w:color w:val="333333"/>
          <w:sz w:val="44"/>
          <w:szCs w:val="44"/>
        </w:rPr>
        <w:t>年度信息公开</w:t>
      </w:r>
      <w:r w:rsidRPr="006D5CA6">
        <w:rPr>
          <w:rStyle w:val="a3"/>
          <w:rFonts w:asciiTheme="majorEastAsia" w:eastAsiaTheme="majorEastAsia" w:hAnsiTheme="majorEastAsia" w:hint="eastAsia"/>
          <w:color w:val="333333"/>
          <w:sz w:val="44"/>
          <w:szCs w:val="44"/>
        </w:rPr>
        <w:t>报告</w:t>
      </w:r>
    </w:p>
    <w:p w:rsidR="006D5CA6" w:rsidRPr="006D5CA6" w:rsidRDefault="006D5CA6" w:rsidP="006D5CA6">
      <w:pPr>
        <w:spacing w:line="560" w:lineRule="exact"/>
        <w:ind w:firstLineChars="200" w:firstLine="640"/>
        <w:rPr>
          <w:rStyle w:val="a3"/>
          <w:rFonts w:ascii="仿宋_GB2312" w:eastAsia="仿宋_GB2312"/>
          <w:b w:val="0"/>
          <w:color w:val="333333"/>
          <w:sz w:val="32"/>
          <w:szCs w:val="32"/>
        </w:rPr>
      </w:pPr>
    </w:p>
    <w:p w:rsidR="006D5CA6" w:rsidRPr="006D5CA6" w:rsidRDefault="00161A5C" w:rsidP="006D5CA6">
      <w:pPr>
        <w:spacing w:line="560" w:lineRule="exact"/>
        <w:ind w:firstLineChars="200" w:firstLine="640"/>
        <w:rPr>
          <w:rStyle w:val="a3"/>
          <w:rFonts w:ascii="仿宋_GB2312" w:eastAsia="仿宋_GB2312"/>
          <w:b w:val="0"/>
          <w:color w:val="333333"/>
          <w:sz w:val="32"/>
          <w:szCs w:val="32"/>
        </w:rPr>
      </w:pPr>
      <w:r w:rsidRPr="006D5CA6">
        <w:rPr>
          <w:rStyle w:val="a3"/>
          <w:rFonts w:ascii="仿宋_GB2312" w:eastAsia="仿宋_GB2312" w:hint="eastAsia"/>
          <w:b w:val="0"/>
          <w:color w:val="333333"/>
          <w:sz w:val="32"/>
          <w:szCs w:val="32"/>
        </w:rPr>
        <w:t>加强信息公开工作，充分保障教职员工、在校学生和其他相关主体的知情权、参与权、表达权和监督权，接受师生和社会监督，是学校贯彻实施《高等学校信息公开办法》等文件精神的重要措施，也是学校加强依法治校的一项重要工作。</w:t>
      </w:r>
      <w:r w:rsidR="004F6924" w:rsidRPr="006D5CA6">
        <w:rPr>
          <w:rStyle w:val="a3"/>
          <w:rFonts w:eastAsia="仿宋_GB2312" w:hint="eastAsia"/>
          <w:b w:val="0"/>
          <w:color w:val="333333"/>
          <w:sz w:val="32"/>
          <w:szCs w:val="32"/>
        </w:rPr>
        <w:t>   </w:t>
      </w:r>
    </w:p>
    <w:p w:rsidR="009F3B70" w:rsidRPr="006D5CA6" w:rsidRDefault="009F3B70" w:rsidP="006D5CA6">
      <w:pPr>
        <w:spacing w:line="560" w:lineRule="exact"/>
        <w:ind w:firstLineChars="200" w:firstLine="700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本报告按照《高等学校信息公开办法》要求编制而成。本报告由信息公开工作概述、主动公开信息情况、依申请公开和不予公开情况、对信息公开的评议情况、因信息公开工作遭到举报的情况、存在的主要问题和改进措施六部分组成。本年度报告中所列数据的统计期限自201</w:t>
      </w:r>
      <w:r w:rsidR="00F46C5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3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年</w:t>
      </w:r>
      <w:r w:rsidR="00F46C5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1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月1日起至2013年</w:t>
      </w:r>
      <w:r w:rsidR="00F46C5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12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月31日止。</w:t>
      </w:r>
      <w:r w:rsidR="00F46C52">
        <w:rPr>
          <w:color w:val="000000"/>
          <w:sz w:val="28"/>
          <w:szCs w:val="28"/>
        </w:rPr>
        <w:t>本报告的电子版可在</w:t>
      </w:r>
      <w:r w:rsidR="00F46C52">
        <w:rPr>
          <w:color w:val="000000"/>
          <w:sz w:val="28"/>
          <w:szCs w:val="28"/>
        </w:rPr>
        <w:t xml:space="preserve"> </w:t>
      </w:r>
      <w:r w:rsidR="00F46C52">
        <w:rPr>
          <w:rFonts w:hint="eastAsia"/>
          <w:color w:val="000000"/>
          <w:sz w:val="28"/>
          <w:szCs w:val="28"/>
        </w:rPr>
        <w:t>“</w:t>
      </w:r>
      <w:r w:rsidR="00F46C52">
        <w:rPr>
          <w:color w:val="000000"/>
          <w:sz w:val="28"/>
          <w:szCs w:val="28"/>
        </w:rPr>
        <w:t>济宁</w:t>
      </w:r>
      <w:r w:rsidR="00F46C52">
        <w:rPr>
          <w:rFonts w:hint="eastAsia"/>
          <w:color w:val="000000"/>
          <w:sz w:val="28"/>
          <w:szCs w:val="28"/>
        </w:rPr>
        <w:t>学院</w:t>
      </w:r>
      <w:r w:rsidR="00F46C52">
        <w:rPr>
          <w:color w:val="000000"/>
          <w:sz w:val="28"/>
          <w:szCs w:val="28"/>
        </w:rPr>
        <w:t>网站</w:t>
      </w:r>
      <w:r w:rsidR="00F46C52">
        <w:rPr>
          <w:rFonts w:hint="eastAsia"/>
          <w:color w:val="000000"/>
          <w:sz w:val="28"/>
          <w:szCs w:val="28"/>
        </w:rPr>
        <w:t>”</w:t>
      </w:r>
      <w:r w:rsidR="00F46C52">
        <w:rPr>
          <w:color w:val="000000"/>
          <w:sz w:val="28"/>
          <w:szCs w:val="28"/>
        </w:rPr>
        <w:t>（</w:t>
      </w:r>
      <w:r w:rsidR="00F46C52">
        <w:rPr>
          <w:color w:val="000000"/>
          <w:sz w:val="28"/>
          <w:szCs w:val="28"/>
        </w:rPr>
        <w:t>http://www.jn</w:t>
      </w:r>
      <w:r w:rsidR="00F46C52">
        <w:rPr>
          <w:rFonts w:hint="eastAsia"/>
          <w:color w:val="000000"/>
          <w:sz w:val="28"/>
          <w:szCs w:val="28"/>
        </w:rPr>
        <w:t>xy.edu.cn</w:t>
      </w:r>
      <w:r w:rsidR="00F46C52">
        <w:rPr>
          <w:color w:val="000000"/>
          <w:sz w:val="28"/>
          <w:szCs w:val="28"/>
        </w:rPr>
        <w:t>）下载。如对本报告有任何疑问，可与济宁</w:t>
      </w:r>
      <w:r w:rsidR="00F46C52">
        <w:rPr>
          <w:rFonts w:hint="eastAsia"/>
          <w:color w:val="000000"/>
          <w:sz w:val="28"/>
          <w:szCs w:val="28"/>
        </w:rPr>
        <w:t>学院</w:t>
      </w:r>
      <w:r w:rsidR="00F46C52">
        <w:rPr>
          <w:color w:val="000000"/>
          <w:sz w:val="28"/>
          <w:szCs w:val="28"/>
        </w:rPr>
        <w:t>办公室联系（地址：</w:t>
      </w:r>
      <w:r w:rsidR="00F46C52">
        <w:rPr>
          <w:rFonts w:hint="eastAsia"/>
          <w:color w:val="000000"/>
          <w:sz w:val="28"/>
          <w:szCs w:val="28"/>
        </w:rPr>
        <w:t>济宁市曲阜市杏坛路</w:t>
      </w:r>
      <w:r w:rsidR="00F46C52">
        <w:rPr>
          <w:rFonts w:hint="eastAsia"/>
          <w:color w:val="000000"/>
          <w:sz w:val="28"/>
          <w:szCs w:val="28"/>
        </w:rPr>
        <w:t>1</w:t>
      </w:r>
      <w:r w:rsidR="00F46C52">
        <w:rPr>
          <w:rFonts w:hint="eastAsia"/>
          <w:color w:val="000000"/>
          <w:sz w:val="28"/>
          <w:szCs w:val="28"/>
        </w:rPr>
        <w:t>号</w:t>
      </w:r>
      <w:r w:rsidR="00F46C52">
        <w:rPr>
          <w:color w:val="000000"/>
          <w:sz w:val="28"/>
          <w:szCs w:val="28"/>
        </w:rPr>
        <w:t>；邮编：</w:t>
      </w:r>
      <w:r w:rsidR="00F46C52">
        <w:rPr>
          <w:color w:val="000000"/>
          <w:sz w:val="28"/>
          <w:szCs w:val="28"/>
        </w:rPr>
        <w:t>27</w:t>
      </w:r>
      <w:r w:rsidR="00F46C52">
        <w:rPr>
          <w:rFonts w:hint="eastAsia"/>
          <w:color w:val="000000"/>
          <w:sz w:val="28"/>
          <w:szCs w:val="28"/>
        </w:rPr>
        <w:t>3155</w:t>
      </w:r>
      <w:r w:rsidR="00F46C52">
        <w:rPr>
          <w:color w:val="000000"/>
          <w:sz w:val="28"/>
          <w:szCs w:val="28"/>
        </w:rPr>
        <w:t>；电话：</w:t>
      </w:r>
      <w:r w:rsidR="00F46C52">
        <w:rPr>
          <w:color w:val="000000"/>
          <w:sz w:val="28"/>
          <w:szCs w:val="28"/>
        </w:rPr>
        <w:t>0537-</w:t>
      </w:r>
      <w:r w:rsidR="00F46C52">
        <w:rPr>
          <w:rFonts w:hint="eastAsia"/>
          <w:color w:val="000000"/>
          <w:sz w:val="28"/>
          <w:szCs w:val="28"/>
        </w:rPr>
        <w:t>3196006</w:t>
      </w:r>
      <w:r w:rsidR="00F46C52">
        <w:rPr>
          <w:color w:val="000000"/>
          <w:sz w:val="28"/>
          <w:szCs w:val="28"/>
        </w:rPr>
        <w:t>；传真：</w:t>
      </w:r>
      <w:r w:rsidR="00F46C52">
        <w:rPr>
          <w:color w:val="000000"/>
          <w:sz w:val="28"/>
          <w:szCs w:val="28"/>
        </w:rPr>
        <w:t>0537-</w:t>
      </w:r>
      <w:r w:rsidR="00F46C52">
        <w:rPr>
          <w:rFonts w:hint="eastAsia"/>
          <w:color w:val="000000"/>
          <w:sz w:val="28"/>
          <w:szCs w:val="28"/>
        </w:rPr>
        <w:t>3196006</w:t>
      </w:r>
      <w:r w:rsidR="00F46C52">
        <w:rPr>
          <w:color w:val="000000"/>
          <w:sz w:val="28"/>
          <w:szCs w:val="28"/>
        </w:rPr>
        <w:t>；电子邮箱：</w:t>
      </w:r>
      <w:r w:rsidR="00F46C52">
        <w:rPr>
          <w:rFonts w:hint="eastAsia"/>
          <w:color w:val="000000"/>
          <w:sz w:val="28"/>
          <w:szCs w:val="28"/>
        </w:rPr>
        <w:t>jnxybgs</w:t>
      </w:r>
      <w:r w:rsidR="00F46C52">
        <w:rPr>
          <w:color w:val="000000"/>
          <w:sz w:val="28"/>
          <w:szCs w:val="28"/>
        </w:rPr>
        <w:t>@</w:t>
      </w:r>
      <w:r w:rsidR="00F46C52">
        <w:rPr>
          <w:rFonts w:hint="eastAsia"/>
          <w:color w:val="000000"/>
          <w:sz w:val="28"/>
          <w:szCs w:val="28"/>
        </w:rPr>
        <w:t>163</w:t>
      </w:r>
      <w:r w:rsidR="00F46C52">
        <w:rPr>
          <w:color w:val="000000"/>
          <w:sz w:val="28"/>
          <w:szCs w:val="28"/>
        </w:rPr>
        <w:t>.</w:t>
      </w:r>
      <w:r w:rsidR="00F46C52">
        <w:rPr>
          <w:rFonts w:hint="eastAsia"/>
          <w:color w:val="000000"/>
          <w:sz w:val="28"/>
          <w:szCs w:val="28"/>
        </w:rPr>
        <w:t>com</w:t>
      </w:r>
      <w:r w:rsidR="00F46C52">
        <w:rPr>
          <w:color w:val="000000"/>
          <w:sz w:val="28"/>
          <w:szCs w:val="28"/>
        </w:rPr>
        <w:t>）。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黑体" w:eastAsia="黑体" w:hAnsi="宋体" w:cs="宋体"/>
          <w:spacing w:val="15"/>
          <w:kern w:val="0"/>
          <w:sz w:val="32"/>
          <w:szCs w:val="32"/>
        </w:rPr>
      </w:pPr>
      <w:r w:rsidRPr="009F3B70">
        <w:rPr>
          <w:rFonts w:ascii="黑体" w:eastAsia="黑体" w:hAnsi="宋体" w:cs="宋体" w:hint="eastAsia"/>
          <w:spacing w:val="15"/>
          <w:kern w:val="0"/>
          <w:sz w:val="32"/>
          <w:szCs w:val="32"/>
        </w:rPr>
        <w:t>一、信息公开工作概述</w:t>
      </w:r>
    </w:p>
    <w:p w:rsidR="00E623CE" w:rsidRDefault="009F3B70" w:rsidP="00E623CE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为保障师生员工、社会公众和其他组织依法获取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信息，提高工作的透明度和服务的科学化，我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根据《高等学校信息公开办法》要求，主要开展了以下几方面工作：</w:t>
      </w:r>
    </w:p>
    <w:p w:rsidR="00E623CE" w:rsidRPr="00E623CE" w:rsidRDefault="008E7797" w:rsidP="00E623CE">
      <w:pPr>
        <w:widowControl/>
        <w:spacing w:line="560" w:lineRule="exact"/>
        <w:ind w:firstLineChars="200" w:firstLine="700"/>
        <w:jc w:val="left"/>
        <w:rPr>
          <w:rFonts w:ascii="楷体_GB2312" w:eastAsia="楷体_GB2312" w:hAnsi="宋体" w:cs="宋体"/>
          <w:bCs/>
          <w:spacing w:val="15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（一）</w:t>
      </w:r>
      <w:r w:rsidR="00161A5C" w:rsidRPr="00E623CE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完善信息公开制度</w:t>
      </w:r>
      <w:r w:rsidR="00E623CE" w:rsidRPr="00E623CE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。</w:t>
      </w:r>
    </w:p>
    <w:p w:rsidR="00161A5C" w:rsidRPr="006D5CA6" w:rsidRDefault="00161A5C" w:rsidP="00E623CE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 w:rsidRPr="006D5CA6">
        <w:rPr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lastRenderedPageBreak/>
        <w:t>学校认真学习对照《高等学校信息公开办法》的具体要求，结合实际修订和完善了《济宁学校信息公开实施细则》，对学校信息公开工作机构及具体职责、工作管理体制、内容、方式和途径、监督和保障等做了全面的规定。学校信息公开工作实现了规范化、制度化。</w:t>
      </w:r>
    </w:p>
    <w:p w:rsidR="009F3B70" w:rsidRPr="009F3B70" w:rsidRDefault="009F3B70" w:rsidP="00E623CE">
      <w:pPr>
        <w:widowControl/>
        <w:spacing w:line="560" w:lineRule="exact"/>
        <w:ind w:firstLineChars="200" w:firstLine="700"/>
        <w:jc w:val="left"/>
        <w:rPr>
          <w:rFonts w:ascii="楷体_GB2312" w:eastAsia="楷体_GB2312" w:hAnsi="宋体" w:cs="宋体"/>
          <w:bCs/>
          <w:spacing w:val="15"/>
          <w:kern w:val="0"/>
          <w:sz w:val="32"/>
          <w:szCs w:val="32"/>
        </w:rPr>
      </w:pPr>
      <w:r w:rsidRPr="009F3B70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（二）健全信息公开渠道</w:t>
      </w:r>
      <w:r w:rsidR="00E623CE" w:rsidRPr="00E623CE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。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一是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通过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网站、校刊校报、校园广播、文件、年鉴、会议</w:t>
      </w:r>
      <w:r w:rsidR="00F46C5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通知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等便于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教职员工和在校学生及其他主体知晓的方式公开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信息，并在固定场所设置信息公告栏，公开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信息。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二是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经常通过新闻媒体，将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办学的重大举措和新进展、新经验及时地在新闻媒体上进行报道。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三是定期召开党委会、院长办公会和中层干部会议，对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重大问题进行集体研究决定；定期或不定期召开教职工、学生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座谈会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，通报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信息公开情况。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楷体_GB2312" w:eastAsia="楷体_GB2312" w:hAnsi="宋体" w:cs="宋体"/>
          <w:bCs/>
          <w:spacing w:val="15"/>
          <w:kern w:val="0"/>
          <w:sz w:val="32"/>
          <w:szCs w:val="32"/>
        </w:rPr>
      </w:pPr>
      <w:r w:rsidRPr="009F3B70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（三）完善信息公开制度</w:t>
      </w:r>
      <w:r w:rsidR="00E623CE" w:rsidRPr="00E623CE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。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积极推进信息公开制度建设，结合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的实际情况，明确了学校概况、师资队伍建设、学科建设、教育教学、学生工作、科学研究、资产与基建管理、对外交流等各项公开内容，使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的重大事项及涉及教职工和学生切身利益的事项得到及时公开。截至201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3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年</w:t>
      </w:r>
      <w:r w:rsidR="00F46C5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12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月底，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信息公开各项工作运行正常，信息公开咨询、申请以及答复工作均得到了顺利开展。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黑体" w:eastAsia="黑体" w:hAnsi="宋体" w:cs="宋体"/>
          <w:spacing w:val="15"/>
          <w:kern w:val="0"/>
          <w:sz w:val="32"/>
          <w:szCs w:val="32"/>
        </w:rPr>
      </w:pPr>
      <w:r w:rsidRPr="009F3B70">
        <w:rPr>
          <w:rFonts w:ascii="黑体" w:eastAsia="黑体" w:hAnsi="宋体" w:cs="宋体" w:hint="eastAsia"/>
          <w:spacing w:val="15"/>
          <w:kern w:val="0"/>
          <w:sz w:val="32"/>
          <w:szCs w:val="32"/>
        </w:rPr>
        <w:t>二、主动公开信息情况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楷体_GB2312" w:eastAsia="楷体_GB2312" w:hAnsi="宋体" w:cs="宋体"/>
          <w:bCs/>
          <w:spacing w:val="15"/>
          <w:kern w:val="0"/>
          <w:sz w:val="32"/>
          <w:szCs w:val="32"/>
        </w:rPr>
      </w:pPr>
      <w:r w:rsidRPr="009F3B70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lastRenderedPageBreak/>
        <w:t>（一）主动公开的主要内容</w:t>
      </w:r>
    </w:p>
    <w:p w:rsidR="00161A5C" w:rsidRPr="006D5CA6" w:rsidRDefault="00161A5C" w:rsidP="006D5CA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 w:rsidRPr="006D5CA6">
        <w:rPr>
          <w:rStyle w:val="a3"/>
          <w:rFonts w:eastAsia="仿宋_GB2312" w:hint="eastAsia"/>
          <w:b w:val="0"/>
          <w:color w:val="333333"/>
          <w:sz w:val="32"/>
          <w:szCs w:val="32"/>
        </w:rPr>
        <w:t> </w:t>
      </w:r>
      <w:r w:rsidRPr="006D5CA6">
        <w:rPr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１、学校文件、规章制度、统计数据等有关信息情况。包括一年来学校制定和发布的各类规范性文件、教育教学、科学研究和社会服务等方面的发展规划、工作计划以及统计数据等信息。</w:t>
      </w:r>
    </w:p>
    <w:p w:rsidR="00161A5C" w:rsidRPr="006D5CA6" w:rsidRDefault="00161A5C" w:rsidP="006D5CA6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bCs/>
          <w:spacing w:val="15"/>
          <w:kern w:val="0"/>
          <w:sz w:val="32"/>
          <w:szCs w:val="32"/>
        </w:rPr>
      </w:pPr>
      <w:r w:rsidRPr="006D5CA6">
        <w:rPr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２、学校工作推进情况的相关信息。主要有学校各学历层次和各类型学生招生政策、招生资格及有关考生资格、招生计划、录取信息、考生咨询及申诉渠道、重点违规事件及处理结果等招生信息，毕业生基本信息、用人单位招聘信息、就业方案及毕业生就业率等就业信息；学校教学管理的各项规章制度、本科专业发展规划、学籍管理、专业培养方案、教学研究与改革等信息；学生评奖评优、学费减免、贷款、勤工助学的政策、办法、结果等信息；教职工人员招聘、职称评审、岗位聘任的办法和结果等信息；学校科研项目申报、科研奖励制度和科研项目结果等科研管理信息；基建工作有关资金使用制度、评标纪律、招投标管理办法等信息；财务规章制度、年度预决算等财务信息。</w:t>
      </w:r>
    </w:p>
    <w:p w:rsidR="009F3B70" w:rsidRPr="009F3B70" w:rsidRDefault="00161A5C" w:rsidP="006D5CA6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6D5CA6">
        <w:rPr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3、关系教职工、学生利益和公众关注的重要信息。主要有教育收费、饭菜价格专项补贴、食品卫生和少数民族学生后勤保障等信息；干部选拔任用、教职工培训、绩效工资分配、周转房分配的相关政策和办法等信息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楷体_GB2312" w:eastAsia="楷体_GB2312" w:hAnsi="宋体" w:cs="宋体"/>
          <w:bCs/>
          <w:spacing w:val="15"/>
          <w:kern w:val="0"/>
          <w:sz w:val="32"/>
          <w:szCs w:val="32"/>
        </w:rPr>
      </w:pPr>
      <w:r w:rsidRPr="009F3B70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（二）主动公开的基本方式</w:t>
      </w:r>
    </w:p>
    <w:p w:rsidR="009F3B70" w:rsidRPr="009F3B70" w:rsidRDefault="003910ED" w:rsidP="006D5CA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6D5CA6">
        <w:rPr>
          <w:rStyle w:val="a3"/>
          <w:rFonts w:eastAsia="仿宋_GB2312" w:hint="eastAsia"/>
          <w:b w:val="0"/>
          <w:color w:val="333333"/>
          <w:sz w:val="32"/>
          <w:szCs w:val="32"/>
        </w:rPr>
        <w:lastRenderedPageBreak/>
        <w:t> </w:t>
      </w:r>
      <w:r w:rsidR="009F3B70"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="009F3B70"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信息公开主要采用电子传播、文字传播、会议传播等基本方式，借助校园网站、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校园广播、</w:t>
      </w:r>
      <w:r w:rsidR="009F3B70"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校报、文件、短信、会议纪要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、各类年鉴、手册、报表、校报等形式面向全校或校内一定范围内公开信息。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楷体_GB2312" w:eastAsia="楷体_GB2312" w:hAnsi="宋体" w:cs="宋体"/>
          <w:bCs/>
          <w:spacing w:val="15"/>
          <w:kern w:val="0"/>
          <w:sz w:val="32"/>
          <w:szCs w:val="32"/>
        </w:rPr>
      </w:pPr>
      <w:r w:rsidRPr="009F3B70">
        <w:rPr>
          <w:rFonts w:ascii="楷体_GB2312" w:eastAsia="楷体_GB2312" w:hAnsi="宋体" w:cs="宋体" w:hint="eastAsia"/>
          <w:bCs/>
          <w:spacing w:val="15"/>
          <w:kern w:val="0"/>
          <w:sz w:val="32"/>
          <w:szCs w:val="32"/>
        </w:rPr>
        <w:t>（三）主动公开的具体情况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201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3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年度，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通过校园网站主动公开新闻信息</w:t>
      </w:r>
      <w:r w:rsidR="00A05DE0" w:rsidRPr="009E0448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2</w:t>
      </w:r>
      <w:r w:rsidR="0078734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25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件，</w:t>
      </w:r>
      <w:r w:rsidR="009E0448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电子公文</w:t>
      </w:r>
      <w:r w:rsidR="00787347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241</w:t>
      </w:r>
      <w:r w:rsidR="009E0448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件，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全文电子化率达100%。在主动公开的文件信息中，涉及机构变革</w:t>
      </w:r>
      <w:r w:rsidR="009E0448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人事任免的信息</w:t>
      </w:r>
      <w:r w:rsidR="009E0448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评优表彰</w:t>
      </w:r>
      <w:r w:rsidR="009E0448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、招生信息、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学籍异动</w:t>
      </w:r>
      <w:r w:rsidR="009E0448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教学、管理、科研等制度建设</w:t>
      </w:r>
      <w:r w:rsidR="009E0448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、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党建工作信息</w:t>
      </w:r>
      <w:r w:rsidR="009E0448" w:rsidRPr="009E0448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等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。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 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 xml:space="preserve"> 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黑体" w:eastAsia="黑体" w:hAnsi="宋体" w:cs="宋体"/>
          <w:spacing w:val="15"/>
          <w:kern w:val="0"/>
          <w:sz w:val="32"/>
          <w:szCs w:val="32"/>
        </w:rPr>
      </w:pPr>
      <w:r w:rsidRPr="009F3B70">
        <w:rPr>
          <w:rFonts w:ascii="黑体" w:eastAsia="黑体" w:hAnsi="宋体" w:cs="宋体" w:hint="eastAsia"/>
          <w:spacing w:val="15"/>
          <w:kern w:val="0"/>
          <w:sz w:val="32"/>
          <w:szCs w:val="32"/>
        </w:rPr>
        <w:t>三、依申请公开和不予公开情况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201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3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年度，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信息公开工作没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有依申请公开信息办理情况。部分法律法规和党纪党规要求保密的事项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不予公开。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黑体" w:eastAsia="黑体" w:hAnsi="宋体" w:cs="宋体"/>
          <w:spacing w:val="15"/>
          <w:kern w:val="0"/>
          <w:sz w:val="32"/>
          <w:szCs w:val="32"/>
        </w:rPr>
      </w:pPr>
      <w:r w:rsidRPr="009F3B70">
        <w:rPr>
          <w:rFonts w:ascii="黑体" w:eastAsia="黑体" w:hAnsi="宋体" w:cs="宋体" w:hint="eastAsia"/>
          <w:spacing w:val="15"/>
          <w:kern w:val="0"/>
          <w:sz w:val="32"/>
          <w:szCs w:val="32"/>
        </w:rPr>
        <w:t>四、对信息公开的评议情况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学校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推进信息公开工作，在充分保障学校师生员工和相关社会公众知情权、参与权、表达权和监督权的同时，也带动了学校原有运作模式、管理方式的改进和优化，为构建和谐文明的校园环境起到了推手作用。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黑体" w:eastAsia="黑体" w:hAnsi="宋体" w:cs="宋体"/>
          <w:spacing w:val="15"/>
          <w:kern w:val="0"/>
          <w:sz w:val="32"/>
          <w:szCs w:val="32"/>
        </w:rPr>
      </w:pPr>
      <w:r w:rsidRPr="009F3B70">
        <w:rPr>
          <w:rFonts w:ascii="黑体" w:eastAsia="黑体" w:hAnsi="宋体" w:cs="宋体" w:hint="eastAsia"/>
          <w:spacing w:val="15"/>
          <w:kern w:val="0"/>
          <w:sz w:val="32"/>
          <w:szCs w:val="32"/>
        </w:rPr>
        <w:t>五、因信息公开工作遭到举报的情况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201</w:t>
      </w:r>
      <w:r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3</w:t>
      </w:r>
      <w:r w:rsidR="00F46C5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年度</w:t>
      </w:r>
      <w:r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没有因信息公开工作而遭到举报的情况。</w:t>
      </w:r>
    </w:p>
    <w:p w:rsidR="009F3B70" w:rsidRPr="009F3B70" w:rsidRDefault="009F3B70" w:rsidP="006D5CA6">
      <w:pPr>
        <w:widowControl/>
        <w:spacing w:line="560" w:lineRule="exact"/>
        <w:ind w:firstLineChars="200" w:firstLine="700"/>
        <w:jc w:val="left"/>
        <w:rPr>
          <w:rFonts w:ascii="黑体" w:eastAsia="黑体" w:hAnsi="宋体" w:cs="宋体"/>
          <w:spacing w:val="15"/>
          <w:kern w:val="0"/>
          <w:sz w:val="32"/>
          <w:szCs w:val="32"/>
        </w:rPr>
      </w:pPr>
      <w:r w:rsidRPr="009F3B70">
        <w:rPr>
          <w:rFonts w:ascii="黑体" w:eastAsia="黑体" w:hAnsi="宋体" w:cs="宋体" w:hint="eastAsia"/>
          <w:spacing w:val="15"/>
          <w:kern w:val="0"/>
          <w:sz w:val="32"/>
          <w:szCs w:val="32"/>
        </w:rPr>
        <w:t>六、存在的主要问题及改进措施</w:t>
      </w:r>
    </w:p>
    <w:p w:rsidR="009F3B70" w:rsidRPr="009F3B70" w:rsidRDefault="00F46C52" w:rsidP="006D5CA6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2</w:t>
      </w:r>
      <w:r w:rsidR="009F3B70"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01</w:t>
      </w:r>
      <w:r w:rsidR="009F3B70"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年度</w:t>
      </w:r>
      <w:r w:rsidR="009F3B70"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，</w:t>
      </w:r>
      <w:r w:rsidR="006706E5"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我校</w:t>
      </w:r>
      <w:r w:rsidR="009F3B70"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在信息公开工作方面取得了一些突破，但仍存在不足和差距，主要表现在：信息公开的</w:t>
      </w:r>
      <w:r w:rsidR="009F3B70"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lastRenderedPageBreak/>
        <w:t>内容还不够广泛深入；组织建设和制度建设尚不够完善；主动公开工作的日常化、常态化有待进一步加强等。本学年，</w:t>
      </w:r>
      <w:r w:rsidR="006706E5"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我校</w:t>
      </w:r>
      <w:r w:rsidR="009F3B70"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将从以下四个方面改进工作：</w:t>
      </w:r>
    </w:p>
    <w:p w:rsidR="009F3B70" w:rsidRPr="009F3B70" w:rsidRDefault="00E623CE" w:rsidP="006D5CA6">
      <w:pPr>
        <w:widowControl/>
        <w:spacing w:line="560" w:lineRule="exact"/>
        <w:ind w:firstLineChars="198" w:firstLine="693"/>
        <w:jc w:val="left"/>
        <w:rPr>
          <w:rFonts w:ascii="楷体_GB2312" w:eastAsia="楷体_GB2312" w:hAnsi="宋体" w:cs="宋体"/>
          <w:spacing w:val="15"/>
          <w:kern w:val="0"/>
          <w:sz w:val="32"/>
          <w:szCs w:val="32"/>
        </w:rPr>
      </w:pPr>
      <w:r w:rsidRPr="007C62BD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（</w:t>
      </w:r>
      <w:r w:rsidRPr="009F3B70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一</w:t>
      </w:r>
      <w:r w:rsidRPr="007C62BD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）</w:t>
      </w:r>
      <w:r w:rsidR="009F3B70" w:rsidRPr="009F3B70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加强信息公开工作队伍建设，不断提升信息公开整体工作水平。</w:t>
      </w:r>
    </w:p>
    <w:p w:rsidR="00CB3D5A" w:rsidRPr="009F3B70" w:rsidRDefault="00E623CE" w:rsidP="006D5CA6">
      <w:pPr>
        <w:widowControl/>
        <w:spacing w:line="560" w:lineRule="exact"/>
        <w:ind w:firstLineChars="200" w:firstLine="700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7C62BD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（二）</w:t>
      </w:r>
      <w:r w:rsidR="00CB3D5A" w:rsidRPr="007C62BD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进一步构筑信息公开平台。</w:t>
      </w:r>
      <w:r w:rsidR="00CB3D5A" w:rsidRPr="006D5CA6">
        <w:rPr>
          <w:rFonts w:ascii="仿宋_GB2312" w:eastAsia="仿宋_GB2312" w:hAnsi="宋体" w:cs="宋体" w:hint="eastAsia"/>
          <w:bCs/>
          <w:spacing w:val="15"/>
          <w:kern w:val="0"/>
          <w:sz w:val="32"/>
          <w:szCs w:val="32"/>
        </w:rPr>
        <w:t>做好济宁学校门户网站的建设工作，提高师生和社会公众对信息公开的关注度和认知度，以涉及师生切身利益和社会关注度高的信息为突破口，推进学校各单位在主动公开信息内容上做到实时发布、及时更新。</w:t>
      </w:r>
    </w:p>
    <w:p w:rsidR="00CB3D5A" w:rsidRPr="006D5CA6" w:rsidRDefault="00E623CE" w:rsidP="006D5CA6">
      <w:pPr>
        <w:widowControl/>
        <w:spacing w:line="560" w:lineRule="exact"/>
        <w:ind w:firstLineChars="198" w:firstLine="693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7C62BD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（</w:t>
      </w:r>
      <w:r w:rsidRPr="009F3B70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三</w:t>
      </w:r>
      <w:r w:rsidRPr="007C62BD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）</w:t>
      </w:r>
      <w:r w:rsidR="009F3B70" w:rsidRPr="009F3B70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加强学习、培训工作。</w:t>
      </w:r>
      <w:r w:rsidR="009F3B70"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组织安排全体师生员工学习《高等学校信息公开办法》，加强对领导干部和信息公开业务人员的培训，提升公开意识，提高业务水平。</w:t>
      </w:r>
      <w:r w:rsidR="00CB3D5A" w:rsidRPr="006D5CA6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 xml:space="preserve">   </w:t>
      </w:r>
    </w:p>
    <w:p w:rsidR="00CB3D5A" w:rsidRPr="006D5CA6" w:rsidRDefault="00E623CE" w:rsidP="006D5CA6">
      <w:pPr>
        <w:widowControl/>
        <w:spacing w:line="560" w:lineRule="exact"/>
        <w:ind w:firstLineChars="198" w:firstLine="693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  <w:r w:rsidRPr="007C62BD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（四）</w:t>
      </w:r>
      <w:r w:rsidR="00CB3D5A" w:rsidRPr="009F3B70">
        <w:rPr>
          <w:rFonts w:ascii="楷体_GB2312" w:eastAsia="楷体_GB2312" w:hAnsi="宋体" w:cs="宋体" w:hint="eastAsia"/>
          <w:spacing w:val="15"/>
          <w:kern w:val="0"/>
          <w:sz w:val="32"/>
          <w:szCs w:val="32"/>
        </w:rPr>
        <w:t>建立完善工作机制。</w:t>
      </w:r>
      <w:r w:rsidR="00CB3D5A" w:rsidRPr="009F3B70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在现有基础上，进一步建立科学高效的信息公开工作机制，特别是对各部门的信息发布协调机制、保密审查机制、依申请公开机制、考核与监督机制进一步细化完善。</w:t>
      </w:r>
    </w:p>
    <w:p w:rsidR="009F3B70" w:rsidRPr="009F3B70" w:rsidRDefault="009F3B70" w:rsidP="007C62BD">
      <w:pPr>
        <w:widowControl/>
        <w:spacing w:line="560" w:lineRule="exact"/>
        <w:ind w:firstLineChars="198" w:firstLine="693"/>
        <w:jc w:val="left"/>
        <w:rPr>
          <w:rFonts w:ascii="仿宋_GB2312" w:eastAsia="仿宋_GB2312" w:hAnsi="宋体" w:cs="宋体"/>
          <w:spacing w:val="15"/>
          <w:kern w:val="0"/>
          <w:sz w:val="32"/>
          <w:szCs w:val="32"/>
        </w:rPr>
      </w:pPr>
    </w:p>
    <w:p w:rsidR="00CB3D5A" w:rsidRPr="006D5CA6" w:rsidRDefault="004F6924" w:rsidP="006D5CA6">
      <w:pPr>
        <w:spacing w:line="560" w:lineRule="exact"/>
        <w:ind w:firstLineChars="196" w:firstLine="627"/>
        <w:rPr>
          <w:rStyle w:val="a3"/>
          <w:rFonts w:ascii="仿宋_GB2312" w:eastAsia="仿宋_GB2312"/>
          <w:b w:val="0"/>
          <w:color w:val="333333"/>
          <w:sz w:val="32"/>
          <w:szCs w:val="32"/>
        </w:rPr>
      </w:pPr>
      <w:r w:rsidRPr="006D5CA6">
        <w:rPr>
          <w:rStyle w:val="a3"/>
          <w:rFonts w:eastAsia="仿宋_GB2312" w:hint="eastAsia"/>
          <w:b w:val="0"/>
          <w:color w:val="333333"/>
          <w:sz w:val="32"/>
          <w:szCs w:val="32"/>
        </w:rPr>
        <w:t>                                               </w:t>
      </w:r>
      <w:r w:rsidRPr="006D5CA6">
        <w:rPr>
          <w:rStyle w:val="a3"/>
          <w:rFonts w:ascii="仿宋_GB2312" w:eastAsia="仿宋_GB2312" w:hint="eastAsia"/>
          <w:b w:val="0"/>
          <w:color w:val="333333"/>
          <w:sz w:val="32"/>
          <w:szCs w:val="32"/>
        </w:rPr>
        <w:t xml:space="preserve"> </w:t>
      </w:r>
    </w:p>
    <w:p w:rsidR="00CB3D5A" w:rsidRPr="006D5CA6" w:rsidRDefault="00CB3D5A" w:rsidP="006D5CA6">
      <w:pPr>
        <w:spacing w:line="560" w:lineRule="exact"/>
        <w:ind w:firstLineChars="1350" w:firstLine="4320"/>
        <w:rPr>
          <w:rStyle w:val="a3"/>
          <w:rFonts w:ascii="仿宋_GB2312" w:eastAsia="仿宋_GB2312"/>
          <w:b w:val="0"/>
          <w:color w:val="333333"/>
          <w:sz w:val="32"/>
          <w:szCs w:val="32"/>
        </w:rPr>
      </w:pPr>
      <w:r w:rsidRPr="006D5CA6">
        <w:rPr>
          <w:rStyle w:val="a3"/>
          <w:rFonts w:ascii="仿宋_GB2312" w:eastAsia="仿宋_GB2312" w:hint="eastAsia"/>
          <w:b w:val="0"/>
          <w:color w:val="333333"/>
          <w:sz w:val="32"/>
          <w:szCs w:val="32"/>
        </w:rPr>
        <w:t>济宁学院</w:t>
      </w:r>
    </w:p>
    <w:p w:rsidR="00360AB7" w:rsidRDefault="004F6924" w:rsidP="006D5CA6">
      <w:pPr>
        <w:spacing w:line="560" w:lineRule="exact"/>
        <w:rPr>
          <w:rStyle w:val="a3"/>
          <w:rFonts w:ascii="仿宋_GB2312" w:eastAsia="仿宋_GB2312"/>
          <w:b w:val="0"/>
          <w:color w:val="333333"/>
          <w:sz w:val="32"/>
          <w:szCs w:val="32"/>
        </w:rPr>
      </w:pPr>
      <w:r w:rsidRPr="006D5CA6">
        <w:rPr>
          <w:rStyle w:val="a3"/>
          <w:rFonts w:eastAsia="仿宋_GB2312" w:hint="eastAsia"/>
          <w:b w:val="0"/>
          <w:color w:val="333333"/>
          <w:sz w:val="32"/>
          <w:szCs w:val="32"/>
        </w:rPr>
        <w:t>                                        </w:t>
      </w:r>
      <w:r w:rsidRPr="006D5CA6">
        <w:rPr>
          <w:rStyle w:val="a3"/>
          <w:rFonts w:ascii="仿宋_GB2312" w:eastAsia="仿宋_GB2312" w:hint="eastAsia"/>
          <w:b w:val="0"/>
          <w:color w:val="333333"/>
          <w:sz w:val="32"/>
          <w:szCs w:val="32"/>
        </w:rPr>
        <w:t xml:space="preserve"> </w:t>
      </w:r>
      <w:r w:rsidR="00CB3D5A" w:rsidRPr="006D5CA6">
        <w:rPr>
          <w:rStyle w:val="a3"/>
          <w:rFonts w:ascii="仿宋_GB2312" w:eastAsia="仿宋_GB2312" w:hint="eastAsia"/>
          <w:b w:val="0"/>
          <w:color w:val="333333"/>
          <w:sz w:val="32"/>
          <w:szCs w:val="32"/>
        </w:rPr>
        <w:t xml:space="preserve">    </w:t>
      </w:r>
      <w:r w:rsidRPr="006D5CA6">
        <w:rPr>
          <w:rStyle w:val="a3"/>
          <w:rFonts w:ascii="仿宋_GB2312" w:eastAsia="仿宋_GB2312" w:hint="eastAsia"/>
          <w:b w:val="0"/>
          <w:color w:val="333333"/>
          <w:sz w:val="32"/>
          <w:szCs w:val="32"/>
        </w:rPr>
        <w:t>201</w:t>
      </w:r>
      <w:r w:rsidR="00F46C52">
        <w:rPr>
          <w:rStyle w:val="a3"/>
          <w:rFonts w:ascii="仿宋_GB2312" w:eastAsia="仿宋_GB2312" w:hint="eastAsia"/>
          <w:b w:val="0"/>
          <w:color w:val="333333"/>
          <w:sz w:val="32"/>
          <w:szCs w:val="32"/>
        </w:rPr>
        <w:t>4</w:t>
      </w:r>
      <w:r w:rsidRPr="006D5CA6">
        <w:rPr>
          <w:rStyle w:val="a3"/>
          <w:rFonts w:ascii="仿宋_GB2312" w:eastAsia="仿宋_GB2312" w:hint="eastAsia"/>
          <w:b w:val="0"/>
          <w:color w:val="333333"/>
          <w:sz w:val="32"/>
          <w:szCs w:val="32"/>
        </w:rPr>
        <w:t>年</w:t>
      </w:r>
      <w:r w:rsidR="00D12CA7">
        <w:rPr>
          <w:rStyle w:val="a3"/>
          <w:rFonts w:ascii="仿宋_GB2312" w:eastAsia="仿宋_GB2312" w:hint="eastAsia"/>
          <w:b w:val="0"/>
          <w:color w:val="333333"/>
          <w:sz w:val="32"/>
          <w:szCs w:val="32"/>
        </w:rPr>
        <w:t>3</w:t>
      </w:r>
      <w:r w:rsidRPr="006D5CA6">
        <w:rPr>
          <w:rStyle w:val="a3"/>
          <w:rFonts w:ascii="仿宋_GB2312" w:eastAsia="仿宋_GB2312" w:hint="eastAsia"/>
          <w:b w:val="0"/>
          <w:color w:val="333333"/>
          <w:sz w:val="32"/>
          <w:szCs w:val="32"/>
        </w:rPr>
        <w:t>月</w:t>
      </w:r>
      <w:r w:rsidR="00F46C52">
        <w:rPr>
          <w:rStyle w:val="a3"/>
          <w:rFonts w:ascii="仿宋_GB2312" w:eastAsia="仿宋_GB2312" w:hint="eastAsia"/>
          <w:b w:val="0"/>
          <w:color w:val="333333"/>
          <w:sz w:val="32"/>
          <w:szCs w:val="32"/>
        </w:rPr>
        <w:t>15</w:t>
      </w:r>
      <w:r w:rsidRPr="006D5CA6">
        <w:rPr>
          <w:rStyle w:val="a3"/>
          <w:rFonts w:ascii="仿宋_GB2312" w:eastAsia="仿宋_GB2312" w:hint="eastAsia"/>
          <w:b w:val="0"/>
          <w:color w:val="333333"/>
          <w:sz w:val="32"/>
          <w:szCs w:val="32"/>
        </w:rPr>
        <w:t>日</w:t>
      </w:r>
    </w:p>
    <w:p w:rsidR="00D10433" w:rsidRDefault="00D10433" w:rsidP="006D5CA6">
      <w:pPr>
        <w:spacing w:line="560" w:lineRule="exact"/>
        <w:rPr>
          <w:rStyle w:val="a3"/>
          <w:rFonts w:ascii="仿宋_GB2312" w:eastAsia="仿宋_GB2312"/>
          <w:b w:val="0"/>
          <w:color w:val="333333"/>
          <w:sz w:val="32"/>
          <w:szCs w:val="32"/>
        </w:rPr>
      </w:pPr>
    </w:p>
    <w:p w:rsidR="00D10433" w:rsidRPr="006D5CA6" w:rsidRDefault="00D10433" w:rsidP="006D5CA6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D10433" w:rsidRPr="006D5CA6" w:rsidSect="00360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FC" w:rsidRDefault="00AB40FC" w:rsidP="008E7797">
      <w:r>
        <w:separator/>
      </w:r>
    </w:p>
  </w:endnote>
  <w:endnote w:type="continuationSeparator" w:id="1">
    <w:p w:rsidR="00AB40FC" w:rsidRDefault="00AB40FC" w:rsidP="008E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FC" w:rsidRDefault="00AB40FC" w:rsidP="008E7797">
      <w:r>
        <w:separator/>
      </w:r>
    </w:p>
  </w:footnote>
  <w:footnote w:type="continuationSeparator" w:id="1">
    <w:p w:rsidR="00AB40FC" w:rsidRDefault="00AB40FC" w:rsidP="008E7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24"/>
    <w:rsid w:val="00161A5C"/>
    <w:rsid w:val="001A44AA"/>
    <w:rsid w:val="001A44C2"/>
    <w:rsid w:val="002301FB"/>
    <w:rsid w:val="00360AB7"/>
    <w:rsid w:val="003910ED"/>
    <w:rsid w:val="004F6924"/>
    <w:rsid w:val="005B413F"/>
    <w:rsid w:val="006706E5"/>
    <w:rsid w:val="006D5CA6"/>
    <w:rsid w:val="007155B0"/>
    <w:rsid w:val="00787347"/>
    <w:rsid w:val="007C62BD"/>
    <w:rsid w:val="008362B9"/>
    <w:rsid w:val="008E7797"/>
    <w:rsid w:val="009B61EA"/>
    <w:rsid w:val="009E0448"/>
    <w:rsid w:val="009F3B70"/>
    <w:rsid w:val="00A05DE0"/>
    <w:rsid w:val="00AB40FC"/>
    <w:rsid w:val="00AC6770"/>
    <w:rsid w:val="00B16456"/>
    <w:rsid w:val="00B9707E"/>
    <w:rsid w:val="00CB3D5A"/>
    <w:rsid w:val="00D10433"/>
    <w:rsid w:val="00D12CA7"/>
    <w:rsid w:val="00E623CE"/>
    <w:rsid w:val="00F4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924"/>
    <w:rPr>
      <w:b/>
      <w:bCs/>
    </w:rPr>
  </w:style>
  <w:style w:type="paragraph" w:styleId="a4">
    <w:name w:val="List Paragraph"/>
    <w:basedOn w:val="a"/>
    <w:uiPriority w:val="34"/>
    <w:qFormat/>
    <w:rsid w:val="00E623C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E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E779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E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E779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D1043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10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376</Words>
  <Characters>2148</Characters>
  <Application>Microsoft Office Word</Application>
  <DocSecurity>0</DocSecurity>
  <Lines>17</Lines>
  <Paragraphs>5</Paragraphs>
  <ScaleCrop>false</ScaleCrop>
  <Company>Lenovo (Beijing) Limited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17</cp:revision>
  <dcterms:created xsi:type="dcterms:W3CDTF">2013-10-30T03:40:00Z</dcterms:created>
  <dcterms:modified xsi:type="dcterms:W3CDTF">2014-05-19T01:06:00Z</dcterms:modified>
</cp:coreProperties>
</file>