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851" w:rsidRDefault="00DC7851" w:rsidP="00DC7851"/>
    <w:p w:rsidR="004F6B1D" w:rsidRDefault="004F6B1D" w:rsidP="00DC7851"/>
    <w:p w:rsidR="004F6B1D" w:rsidRDefault="004F6B1D" w:rsidP="00DC7851"/>
    <w:p w:rsidR="004F6B1D" w:rsidRDefault="004F6B1D" w:rsidP="00DC7851"/>
    <w:p w:rsidR="004F6B1D" w:rsidRDefault="004F6B1D" w:rsidP="00DC7851"/>
    <w:p w:rsidR="004F6B1D" w:rsidRDefault="004F6B1D" w:rsidP="00DC7851"/>
    <w:p w:rsidR="004F6B1D" w:rsidRDefault="004F6B1D" w:rsidP="00DC7851"/>
    <w:p w:rsidR="004F6B1D" w:rsidRDefault="004F6B1D" w:rsidP="00DC7851"/>
    <w:p w:rsidR="00DC7851" w:rsidRDefault="00DC7851" w:rsidP="00DC7851">
      <w:pPr>
        <w:jc w:val="center"/>
        <w:rPr>
          <w:rFonts w:ascii="文星简大标宋" w:eastAsia="文星简大标宋"/>
          <w:sz w:val="84"/>
          <w:szCs w:val="84"/>
        </w:rPr>
      </w:pPr>
      <w:r w:rsidRPr="00B251D8">
        <w:rPr>
          <w:rFonts w:ascii="文星简大标宋" w:eastAsia="文星简大标宋" w:hint="eastAsia"/>
          <w:sz w:val="84"/>
          <w:szCs w:val="84"/>
        </w:rPr>
        <w:t>201</w:t>
      </w:r>
      <w:r>
        <w:rPr>
          <w:rFonts w:ascii="文星简大标宋" w:eastAsia="文星简大标宋" w:hint="eastAsia"/>
          <w:sz w:val="84"/>
          <w:szCs w:val="84"/>
        </w:rPr>
        <w:t>6</w:t>
      </w:r>
      <w:r w:rsidRPr="00B251D8">
        <w:rPr>
          <w:rFonts w:ascii="文星简大标宋" w:eastAsia="文星简大标宋" w:hint="eastAsia"/>
          <w:sz w:val="84"/>
          <w:szCs w:val="84"/>
        </w:rPr>
        <w:t>年</w:t>
      </w:r>
    </w:p>
    <w:p w:rsidR="00DC7851" w:rsidRPr="00B251D8" w:rsidRDefault="00F6179E" w:rsidP="00DC7851">
      <w:pPr>
        <w:jc w:val="center"/>
        <w:rPr>
          <w:rFonts w:ascii="文星简大标宋" w:eastAsia="文星简大标宋"/>
          <w:sz w:val="84"/>
          <w:szCs w:val="84"/>
        </w:rPr>
      </w:pPr>
      <w:r>
        <w:rPr>
          <w:rFonts w:ascii="文星简大标宋" w:eastAsia="文星简大标宋" w:hint="eastAsia"/>
          <w:sz w:val="84"/>
          <w:szCs w:val="84"/>
        </w:rPr>
        <w:t>济宁学院部门</w:t>
      </w:r>
      <w:r w:rsidR="00DC7851" w:rsidRPr="00B251D8">
        <w:rPr>
          <w:rFonts w:ascii="文星简大标宋" w:eastAsia="文星简大标宋" w:hint="eastAsia"/>
          <w:sz w:val="84"/>
          <w:szCs w:val="84"/>
        </w:rPr>
        <w:t>预算</w:t>
      </w:r>
    </w:p>
    <w:p w:rsidR="00DC7851" w:rsidRPr="009207E4" w:rsidRDefault="00DC7851" w:rsidP="00DC7851">
      <w:pPr>
        <w:rPr>
          <w:sz w:val="52"/>
          <w:szCs w:val="52"/>
        </w:rPr>
      </w:pPr>
    </w:p>
    <w:p w:rsidR="00DC7851" w:rsidRDefault="00DC7851" w:rsidP="00DC7851"/>
    <w:p w:rsidR="00DC7851" w:rsidRPr="00B251D8" w:rsidRDefault="00DC7851" w:rsidP="00DC7851">
      <w:pPr>
        <w:jc w:val="center"/>
        <w:rPr>
          <w:rFonts w:ascii="文星简大标宋" w:eastAsia="文星简大标宋"/>
          <w:sz w:val="44"/>
          <w:szCs w:val="44"/>
        </w:rPr>
      </w:pPr>
      <w:r>
        <w:rPr>
          <w:rFonts w:ascii="文星简大标宋" w:eastAsia="文星简大标宋" w:hint="eastAsia"/>
          <w:sz w:val="44"/>
          <w:szCs w:val="44"/>
        </w:rPr>
        <w:t xml:space="preserve"> </w:t>
      </w:r>
    </w:p>
    <w:p w:rsidR="00DC7851" w:rsidRPr="00B45B21" w:rsidRDefault="00DC7851" w:rsidP="00DC7851"/>
    <w:p w:rsidR="00DC7851" w:rsidRDefault="00DC7851" w:rsidP="00DC7851"/>
    <w:p w:rsidR="00DC7851" w:rsidRDefault="00DC7851" w:rsidP="00DC7851"/>
    <w:p w:rsidR="00DC7851" w:rsidRDefault="00DC7851" w:rsidP="00DC7851"/>
    <w:p w:rsidR="00DC7851" w:rsidRDefault="00DC7851" w:rsidP="00DC7851"/>
    <w:p w:rsidR="00DC7851" w:rsidRDefault="00DC7851" w:rsidP="00DC7851">
      <w:pPr>
        <w:spacing w:line="580" w:lineRule="exact"/>
      </w:pPr>
      <w:r>
        <w:br w:type="page"/>
      </w:r>
    </w:p>
    <w:p w:rsidR="00DC7851" w:rsidRPr="004F6B1D" w:rsidRDefault="00DC7851" w:rsidP="00DC7851">
      <w:pPr>
        <w:spacing w:line="580" w:lineRule="exact"/>
        <w:jc w:val="center"/>
        <w:rPr>
          <w:rFonts w:ascii="黑体" w:eastAsia="黑体"/>
          <w:sz w:val="32"/>
          <w:szCs w:val="32"/>
        </w:rPr>
      </w:pPr>
      <w:r w:rsidRPr="004F6B1D">
        <w:rPr>
          <w:rFonts w:ascii="黑体" w:eastAsia="黑体" w:hint="eastAsia"/>
          <w:sz w:val="32"/>
          <w:szCs w:val="32"/>
        </w:rPr>
        <w:lastRenderedPageBreak/>
        <w:t>目  录</w:t>
      </w:r>
    </w:p>
    <w:p w:rsidR="00DC7851" w:rsidRPr="004F6B1D" w:rsidRDefault="00DC7851" w:rsidP="00DC7851">
      <w:pPr>
        <w:spacing w:line="580" w:lineRule="exact"/>
        <w:jc w:val="center"/>
        <w:rPr>
          <w:rFonts w:ascii="黑体" w:eastAsia="黑体"/>
          <w:sz w:val="32"/>
          <w:szCs w:val="32"/>
        </w:rPr>
      </w:pPr>
    </w:p>
    <w:p w:rsidR="00DC7851" w:rsidRPr="004F6B1D" w:rsidRDefault="00DC7851" w:rsidP="00DC7851">
      <w:pPr>
        <w:spacing w:line="580" w:lineRule="exact"/>
        <w:rPr>
          <w:rFonts w:ascii="黑体" w:eastAsia="黑体"/>
          <w:sz w:val="32"/>
          <w:szCs w:val="32"/>
        </w:rPr>
      </w:pPr>
      <w:r w:rsidRPr="004F6B1D">
        <w:rPr>
          <w:rFonts w:ascii="黑体" w:eastAsia="黑体" w:hint="eastAsia"/>
          <w:sz w:val="32"/>
          <w:szCs w:val="32"/>
        </w:rPr>
        <w:t>第一部分</w:t>
      </w:r>
      <w:r w:rsidR="00C15C5B">
        <w:rPr>
          <w:rFonts w:ascii="黑体" w:eastAsia="黑体" w:hint="eastAsia"/>
          <w:sz w:val="32"/>
          <w:szCs w:val="32"/>
        </w:rPr>
        <w:t xml:space="preserve"> </w:t>
      </w:r>
      <w:r w:rsidRPr="004F6B1D">
        <w:rPr>
          <w:rFonts w:ascii="黑体" w:eastAsia="黑体" w:hint="eastAsia"/>
          <w:sz w:val="32"/>
          <w:szCs w:val="32"/>
        </w:rPr>
        <w:t>单位基本情况</w:t>
      </w:r>
    </w:p>
    <w:p w:rsidR="00DC7851" w:rsidRPr="004F6B1D" w:rsidRDefault="00DC7851" w:rsidP="004F6B1D">
      <w:pPr>
        <w:spacing w:line="580" w:lineRule="exact"/>
        <w:ind w:left="1424" w:hangingChars="445" w:hanging="1424"/>
        <w:rPr>
          <w:rFonts w:ascii="黑体" w:eastAsia="黑体"/>
          <w:sz w:val="32"/>
          <w:szCs w:val="32"/>
        </w:rPr>
      </w:pPr>
      <w:r w:rsidRPr="004F6B1D">
        <w:rPr>
          <w:rFonts w:ascii="黑体" w:eastAsia="黑体" w:hint="eastAsia"/>
          <w:sz w:val="32"/>
          <w:szCs w:val="32"/>
        </w:rPr>
        <w:t>第二部分 2016年单位预算情况和重要事项说明</w:t>
      </w:r>
    </w:p>
    <w:p w:rsidR="00DC7851" w:rsidRPr="004F6B1D" w:rsidRDefault="00DC7851" w:rsidP="00DC7851">
      <w:pPr>
        <w:rPr>
          <w:rFonts w:ascii="黑体" w:eastAsia="黑体"/>
          <w:sz w:val="32"/>
          <w:szCs w:val="32"/>
        </w:rPr>
      </w:pPr>
      <w:r w:rsidRPr="004F6B1D">
        <w:rPr>
          <w:rFonts w:ascii="黑体" w:eastAsia="黑体" w:hint="eastAsia"/>
          <w:sz w:val="32"/>
          <w:szCs w:val="32"/>
        </w:rPr>
        <w:t>第三部分 名词解释</w:t>
      </w:r>
    </w:p>
    <w:p w:rsidR="00DC7851" w:rsidRPr="004F6B1D" w:rsidRDefault="00DC7851" w:rsidP="00DC7851">
      <w:pPr>
        <w:spacing w:line="580" w:lineRule="exact"/>
        <w:rPr>
          <w:rFonts w:ascii="黑体" w:eastAsia="黑体"/>
          <w:sz w:val="32"/>
          <w:szCs w:val="32"/>
        </w:rPr>
      </w:pPr>
      <w:r w:rsidRPr="004F6B1D">
        <w:rPr>
          <w:rFonts w:ascii="黑体" w:eastAsia="黑体" w:hint="eastAsia"/>
          <w:sz w:val="32"/>
          <w:szCs w:val="32"/>
        </w:rPr>
        <w:t>第四部分 附表： 2016年部门预算表</w:t>
      </w:r>
    </w:p>
    <w:p w:rsidR="00DC7851" w:rsidRPr="004F6B1D" w:rsidRDefault="00DC7851" w:rsidP="004F6B1D">
      <w:pPr>
        <w:spacing w:line="580" w:lineRule="exact"/>
        <w:ind w:firstLineChars="200" w:firstLine="640"/>
        <w:rPr>
          <w:rFonts w:ascii="黑体" w:eastAsia="黑体"/>
          <w:sz w:val="32"/>
          <w:szCs w:val="32"/>
        </w:rPr>
      </w:pPr>
      <w:r w:rsidRPr="004F6B1D">
        <w:rPr>
          <w:rFonts w:ascii="黑体" w:eastAsia="黑体" w:hint="eastAsia"/>
          <w:sz w:val="32"/>
          <w:szCs w:val="32"/>
        </w:rPr>
        <w:t>一、2016年收支预算总表（功能分类科目）</w:t>
      </w:r>
    </w:p>
    <w:p w:rsidR="00DC7851" w:rsidRPr="004F6B1D" w:rsidRDefault="00DC7851" w:rsidP="004F6B1D">
      <w:pPr>
        <w:spacing w:line="580" w:lineRule="exact"/>
        <w:ind w:firstLineChars="200" w:firstLine="640"/>
        <w:rPr>
          <w:rFonts w:ascii="黑体" w:eastAsia="黑体"/>
          <w:sz w:val="32"/>
          <w:szCs w:val="32"/>
        </w:rPr>
      </w:pPr>
      <w:r w:rsidRPr="004F6B1D">
        <w:rPr>
          <w:rFonts w:ascii="黑体" w:eastAsia="黑体" w:hint="eastAsia"/>
          <w:sz w:val="32"/>
          <w:szCs w:val="32"/>
        </w:rPr>
        <w:t>二、2016年收支预算总表（经济分类科目）</w:t>
      </w:r>
    </w:p>
    <w:p w:rsidR="00DC7851" w:rsidRPr="004F6B1D" w:rsidRDefault="00DC7851" w:rsidP="004F6B1D">
      <w:pPr>
        <w:spacing w:line="580" w:lineRule="exact"/>
        <w:ind w:firstLineChars="200" w:firstLine="640"/>
        <w:rPr>
          <w:rFonts w:ascii="黑体" w:eastAsia="黑体"/>
          <w:sz w:val="32"/>
          <w:szCs w:val="32"/>
        </w:rPr>
      </w:pPr>
      <w:r w:rsidRPr="004F6B1D">
        <w:rPr>
          <w:rFonts w:ascii="黑体" w:eastAsia="黑体" w:hint="eastAsia"/>
          <w:sz w:val="32"/>
          <w:szCs w:val="32"/>
        </w:rPr>
        <w:t>三、2016年收入预算表</w:t>
      </w:r>
    </w:p>
    <w:p w:rsidR="00DC7851" w:rsidRPr="004F6B1D" w:rsidRDefault="00DC7851" w:rsidP="004F6B1D">
      <w:pPr>
        <w:spacing w:line="580" w:lineRule="exact"/>
        <w:ind w:firstLineChars="200" w:firstLine="640"/>
        <w:rPr>
          <w:rFonts w:ascii="黑体" w:eastAsia="黑体"/>
          <w:sz w:val="32"/>
          <w:szCs w:val="32"/>
        </w:rPr>
      </w:pPr>
      <w:r w:rsidRPr="004F6B1D">
        <w:rPr>
          <w:rFonts w:ascii="黑体" w:eastAsia="黑体" w:hint="eastAsia"/>
          <w:sz w:val="32"/>
          <w:szCs w:val="32"/>
        </w:rPr>
        <w:t>四、2016年支出预算表</w:t>
      </w:r>
    </w:p>
    <w:p w:rsidR="00DC7851" w:rsidRPr="004F6B1D" w:rsidRDefault="00DC7851" w:rsidP="004F6B1D">
      <w:pPr>
        <w:spacing w:line="580" w:lineRule="exact"/>
        <w:ind w:firstLineChars="200" w:firstLine="640"/>
        <w:rPr>
          <w:rFonts w:ascii="黑体" w:eastAsia="黑体"/>
          <w:sz w:val="32"/>
          <w:szCs w:val="32"/>
        </w:rPr>
      </w:pPr>
      <w:r w:rsidRPr="004F6B1D">
        <w:rPr>
          <w:rFonts w:ascii="黑体" w:eastAsia="黑体" w:hint="eastAsia"/>
          <w:sz w:val="32"/>
          <w:szCs w:val="32"/>
        </w:rPr>
        <w:t>五、2016年财政拨款收支预算表</w:t>
      </w:r>
    </w:p>
    <w:p w:rsidR="00DC7851" w:rsidRPr="004F6B1D" w:rsidRDefault="00DC7851" w:rsidP="004F6B1D">
      <w:pPr>
        <w:spacing w:line="580" w:lineRule="exact"/>
        <w:ind w:firstLineChars="200" w:firstLine="640"/>
        <w:rPr>
          <w:rFonts w:ascii="黑体" w:eastAsia="黑体"/>
          <w:sz w:val="32"/>
          <w:szCs w:val="32"/>
        </w:rPr>
      </w:pPr>
      <w:r w:rsidRPr="004F6B1D">
        <w:rPr>
          <w:rFonts w:ascii="黑体" w:eastAsia="黑体" w:hint="eastAsia"/>
          <w:sz w:val="32"/>
          <w:szCs w:val="32"/>
        </w:rPr>
        <w:t>六、2016年一般公共预算财政拨款支出预算表</w:t>
      </w:r>
    </w:p>
    <w:p w:rsidR="00DC7851" w:rsidRPr="004F6B1D" w:rsidRDefault="00DC7851" w:rsidP="004F6B1D">
      <w:pPr>
        <w:spacing w:line="580" w:lineRule="exact"/>
        <w:ind w:firstLineChars="200" w:firstLine="640"/>
        <w:rPr>
          <w:rFonts w:ascii="黑体" w:eastAsia="黑体"/>
          <w:sz w:val="32"/>
          <w:szCs w:val="32"/>
        </w:rPr>
      </w:pPr>
      <w:r w:rsidRPr="004F6B1D">
        <w:rPr>
          <w:rFonts w:ascii="黑体" w:eastAsia="黑体" w:hint="eastAsia"/>
          <w:sz w:val="32"/>
          <w:szCs w:val="32"/>
        </w:rPr>
        <w:t>七、2016年政府性基金支出预算表</w:t>
      </w:r>
    </w:p>
    <w:p w:rsidR="00DC7851" w:rsidRPr="004F6B1D" w:rsidRDefault="00DC7851" w:rsidP="004F6B1D">
      <w:pPr>
        <w:spacing w:line="580" w:lineRule="exact"/>
        <w:ind w:firstLineChars="200" w:firstLine="640"/>
        <w:rPr>
          <w:rFonts w:ascii="黑体" w:eastAsia="黑体"/>
          <w:sz w:val="32"/>
          <w:szCs w:val="32"/>
        </w:rPr>
      </w:pPr>
      <w:r w:rsidRPr="004F6B1D">
        <w:rPr>
          <w:rFonts w:ascii="黑体" w:eastAsia="黑体" w:hint="eastAsia"/>
          <w:sz w:val="32"/>
          <w:szCs w:val="32"/>
        </w:rPr>
        <w:t>八、2016年财政拨款安排的基本支出预算表</w:t>
      </w:r>
    </w:p>
    <w:p w:rsidR="00DC7851" w:rsidRPr="004F6B1D" w:rsidRDefault="00DC7851" w:rsidP="004F6B1D">
      <w:pPr>
        <w:spacing w:line="580" w:lineRule="exact"/>
        <w:ind w:firstLineChars="200" w:firstLine="640"/>
        <w:rPr>
          <w:rFonts w:ascii="黑体" w:eastAsia="黑体"/>
          <w:sz w:val="32"/>
          <w:szCs w:val="32"/>
        </w:rPr>
      </w:pPr>
      <w:r w:rsidRPr="004F6B1D">
        <w:rPr>
          <w:rFonts w:ascii="黑体" w:eastAsia="黑体" w:hint="eastAsia"/>
          <w:sz w:val="32"/>
          <w:szCs w:val="32"/>
        </w:rPr>
        <w:t>九、2016年政府采购预算表</w:t>
      </w:r>
    </w:p>
    <w:p w:rsidR="00DC7851" w:rsidRPr="004F6B1D" w:rsidRDefault="00DC7851" w:rsidP="004F6B1D">
      <w:pPr>
        <w:spacing w:line="580" w:lineRule="exact"/>
        <w:ind w:firstLineChars="200" w:firstLine="640"/>
        <w:rPr>
          <w:rFonts w:ascii="黑体" w:eastAsia="黑体"/>
          <w:sz w:val="32"/>
          <w:szCs w:val="32"/>
        </w:rPr>
      </w:pPr>
      <w:r w:rsidRPr="004F6B1D">
        <w:rPr>
          <w:rFonts w:ascii="黑体" w:eastAsia="黑体" w:hint="eastAsia"/>
          <w:sz w:val="32"/>
          <w:szCs w:val="32"/>
        </w:rPr>
        <w:t>十、2016年财政拨款“三公”经费支出预算表</w:t>
      </w:r>
    </w:p>
    <w:p w:rsidR="00DC7851" w:rsidRDefault="00DC7851" w:rsidP="00DC7851">
      <w:pPr>
        <w:rPr>
          <w:rFonts w:ascii="黑体" w:eastAsia="黑体"/>
          <w:b/>
          <w:sz w:val="32"/>
          <w:szCs w:val="32"/>
        </w:rPr>
      </w:pPr>
    </w:p>
    <w:p w:rsidR="00B946BF" w:rsidRDefault="00B946BF" w:rsidP="00DC7851">
      <w:pPr>
        <w:rPr>
          <w:rFonts w:ascii="黑体" w:eastAsia="黑体"/>
          <w:b/>
          <w:sz w:val="32"/>
          <w:szCs w:val="32"/>
        </w:rPr>
      </w:pPr>
    </w:p>
    <w:p w:rsidR="00B946BF" w:rsidRDefault="00B946BF" w:rsidP="00DC7851">
      <w:pPr>
        <w:rPr>
          <w:rFonts w:ascii="黑体" w:eastAsia="黑体"/>
          <w:b/>
          <w:sz w:val="32"/>
          <w:szCs w:val="32"/>
        </w:rPr>
      </w:pPr>
    </w:p>
    <w:p w:rsidR="00B946BF" w:rsidRDefault="00B946BF" w:rsidP="00DC7851">
      <w:pPr>
        <w:rPr>
          <w:rFonts w:ascii="黑体" w:eastAsia="黑体"/>
          <w:b/>
          <w:sz w:val="32"/>
          <w:szCs w:val="32"/>
        </w:rPr>
      </w:pPr>
    </w:p>
    <w:p w:rsidR="00B946BF" w:rsidRDefault="00B946BF" w:rsidP="00DC7851">
      <w:pPr>
        <w:rPr>
          <w:rFonts w:ascii="黑体" w:eastAsia="黑体"/>
          <w:b/>
          <w:sz w:val="32"/>
          <w:szCs w:val="32"/>
        </w:rPr>
      </w:pPr>
    </w:p>
    <w:p w:rsidR="00B946BF" w:rsidRDefault="00B946BF" w:rsidP="00DC7851">
      <w:pPr>
        <w:rPr>
          <w:rFonts w:ascii="黑体" w:eastAsia="黑体"/>
          <w:b/>
          <w:sz w:val="32"/>
          <w:szCs w:val="32"/>
        </w:rPr>
      </w:pPr>
    </w:p>
    <w:p w:rsidR="00B946BF" w:rsidRPr="004F6B1D" w:rsidRDefault="00B946BF" w:rsidP="00DC7851">
      <w:pPr>
        <w:rPr>
          <w:rFonts w:ascii="黑体" w:eastAsia="黑体"/>
          <w:b/>
          <w:sz w:val="32"/>
          <w:szCs w:val="32"/>
        </w:rPr>
      </w:pPr>
    </w:p>
    <w:p w:rsidR="004F6B1D" w:rsidRPr="004F6B1D" w:rsidRDefault="00DC7851" w:rsidP="004F6B1D">
      <w:pPr>
        <w:rPr>
          <w:rFonts w:ascii="黑体" w:eastAsia="黑体"/>
          <w:sz w:val="32"/>
          <w:szCs w:val="32"/>
        </w:rPr>
      </w:pPr>
      <w:r w:rsidRPr="004F6B1D">
        <w:rPr>
          <w:rFonts w:ascii="黑体" w:eastAsia="黑体" w:hint="eastAsia"/>
          <w:sz w:val="32"/>
          <w:szCs w:val="32"/>
        </w:rPr>
        <w:lastRenderedPageBreak/>
        <w:t>第一部分</w:t>
      </w:r>
    </w:p>
    <w:p w:rsidR="00B44513" w:rsidRDefault="00D42498" w:rsidP="004F6B1D">
      <w:pPr>
        <w:rPr>
          <w:rFonts w:ascii="黑体" w:eastAsia="黑体"/>
          <w:sz w:val="32"/>
          <w:szCs w:val="32"/>
        </w:rPr>
      </w:pPr>
      <w:r>
        <w:rPr>
          <w:rFonts w:ascii="黑体" w:eastAsia="黑体" w:hint="eastAsia"/>
          <w:sz w:val="32"/>
          <w:szCs w:val="32"/>
        </w:rPr>
        <w:t>单位基本情况</w:t>
      </w:r>
    </w:p>
    <w:p w:rsidR="00B44513" w:rsidRDefault="00B44513" w:rsidP="00B44513">
      <w:pPr>
        <w:ind w:firstLineChars="200" w:firstLine="640"/>
        <w:rPr>
          <w:rFonts w:ascii="黑体" w:eastAsia="黑体" w:hAnsi="黑体"/>
          <w:color w:val="333333"/>
          <w:sz w:val="32"/>
          <w:szCs w:val="32"/>
          <w:shd w:val="clear" w:color="auto" w:fill="FFFFFF"/>
        </w:rPr>
      </w:pPr>
      <w:r w:rsidRPr="00B44513">
        <w:rPr>
          <w:rFonts w:ascii="黑体" w:eastAsia="黑体" w:hAnsi="黑体" w:hint="eastAsia"/>
          <w:color w:val="333333"/>
          <w:sz w:val="32"/>
          <w:szCs w:val="32"/>
          <w:shd w:val="clear" w:color="auto" w:fill="FFFFFF"/>
        </w:rPr>
        <w:t>济宁学院是2007年3月经教育部批准设立的一所省属全日制普通本科高等学校，办学溯源于1951年，前身为济宁师范专科学校。2008年11月，创建于1905年的百年名校曲阜师范学校整建制并入。</w:t>
      </w:r>
    </w:p>
    <w:p w:rsidR="00DC7851" w:rsidRPr="00B44513" w:rsidRDefault="00B44513" w:rsidP="00B44513">
      <w:pPr>
        <w:ind w:firstLineChars="200" w:firstLine="640"/>
        <w:rPr>
          <w:rFonts w:ascii="黑体" w:eastAsia="黑体" w:hAnsi="黑体"/>
          <w:color w:val="333333"/>
          <w:sz w:val="32"/>
          <w:szCs w:val="32"/>
          <w:shd w:val="clear" w:color="auto" w:fill="FFFFFF"/>
        </w:rPr>
      </w:pPr>
      <w:r w:rsidRPr="00B44513">
        <w:rPr>
          <w:rFonts w:ascii="黑体" w:eastAsia="黑体" w:hAnsi="黑体" w:hint="eastAsia"/>
          <w:color w:val="333333"/>
          <w:sz w:val="32"/>
          <w:szCs w:val="32"/>
          <w:shd w:val="clear" w:color="auto" w:fill="FFFFFF"/>
        </w:rPr>
        <w:t>校园坐落在我国古代伟大的思想家、教育家、至圣先师孔子故里，儒家文化的发源地，世界历史文化名城曲阜，环境优美，儒风浓郁。学校占地1613亩，建筑面积52.56万平方米；图书馆纸质藏书163.04万册，中外文期刊近4000种，电子图书90万余种，电子期刊3.75万余种；教学科研仪器设备值9900.7万元。设有20个系（院、部），有36个本科专业、21个专科招生专业。本科专业涵盖了经济学、文学、历史学、教育学、理学、工学、管理学、艺术学等8个学科门类，初步形成了多学科协调发展的学科专业布局。现有教职工1131人，专任教师831人，教授53人，副教授279人；具有博士学位的教师56人、具有硕士学位的教师528人；兼职博士研究生导师2人，硕士研究生导师9人；享受国务院特殊津贴者4人，山东省有突出贡献的专家1人，山东省教学名师6人。现有全日制普通在校生16909人。</w:t>
      </w:r>
    </w:p>
    <w:p w:rsidR="004F6B1D" w:rsidRPr="004F6B1D" w:rsidRDefault="004F6B1D" w:rsidP="004F6B1D">
      <w:pPr>
        <w:rPr>
          <w:rFonts w:ascii="黑体" w:eastAsia="黑体"/>
          <w:sz w:val="32"/>
          <w:szCs w:val="32"/>
        </w:rPr>
      </w:pPr>
      <w:r w:rsidRPr="004F6B1D">
        <w:rPr>
          <w:rFonts w:ascii="黑体" w:eastAsia="黑体" w:hint="eastAsia"/>
          <w:sz w:val="32"/>
          <w:szCs w:val="32"/>
        </w:rPr>
        <w:t>第二</w:t>
      </w:r>
      <w:r w:rsidR="00DC7851" w:rsidRPr="004F6B1D">
        <w:rPr>
          <w:rFonts w:ascii="黑体" w:eastAsia="黑体" w:hint="eastAsia"/>
          <w:sz w:val="32"/>
          <w:szCs w:val="32"/>
        </w:rPr>
        <w:t>部分</w:t>
      </w:r>
    </w:p>
    <w:p w:rsidR="00DC7851" w:rsidRDefault="00DC7851" w:rsidP="004F6B1D">
      <w:pPr>
        <w:rPr>
          <w:rFonts w:ascii="黑体" w:eastAsia="黑体"/>
          <w:sz w:val="32"/>
          <w:szCs w:val="32"/>
        </w:rPr>
      </w:pPr>
      <w:r w:rsidRPr="004F6B1D">
        <w:rPr>
          <w:rFonts w:ascii="黑体" w:eastAsia="黑体" w:hint="eastAsia"/>
          <w:sz w:val="32"/>
          <w:szCs w:val="32"/>
        </w:rPr>
        <w:t>2016年单位预算情况和重要事项说明</w:t>
      </w:r>
    </w:p>
    <w:p w:rsidR="00DC7851" w:rsidRDefault="00DC7851" w:rsidP="00DC7851">
      <w:pPr>
        <w:spacing w:line="580" w:lineRule="exact"/>
        <w:ind w:firstLineChars="200" w:firstLine="640"/>
        <w:rPr>
          <w:rFonts w:ascii="黑体" w:eastAsia="黑体"/>
          <w:sz w:val="32"/>
          <w:szCs w:val="32"/>
        </w:rPr>
      </w:pPr>
      <w:r>
        <w:rPr>
          <w:rFonts w:ascii="黑体" w:eastAsia="黑体" w:hint="eastAsia"/>
          <w:sz w:val="32"/>
          <w:szCs w:val="32"/>
        </w:rPr>
        <w:lastRenderedPageBreak/>
        <w:t>一</w:t>
      </w:r>
      <w:r w:rsidRPr="00DE3C7F">
        <w:rPr>
          <w:rFonts w:ascii="黑体" w:eastAsia="黑体" w:hint="eastAsia"/>
          <w:sz w:val="32"/>
          <w:szCs w:val="32"/>
        </w:rPr>
        <w:t>、</w:t>
      </w:r>
      <w:r>
        <w:rPr>
          <w:rFonts w:ascii="黑体" w:eastAsia="黑体" w:hint="eastAsia"/>
          <w:sz w:val="32"/>
          <w:szCs w:val="32"/>
        </w:rPr>
        <w:t>2016年单位预算情况说明</w:t>
      </w:r>
    </w:p>
    <w:p w:rsidR="00DC7851" w:rsidRPr="00555739" w:rsidRDefault="00DC7851" w:rsidP="00DC7851">
      <w:pPr>
        <w:spacing w:line="580" w:lineRule="exact"/>
        <w:ind w:firstLineChars="200" w:firstLine="640"/>
        <w:rPr>
          <w:rFonts w:ascii="楷体_GB2312" w:eastAsia="楷体_GB2312"/>
          <w:sz w:val="32"/>
          <w:szCs w:val="32"/>
        </w:rPr>
      </w:pPr>
      <w:r w:rsidRPr="00555739">
        <w:rPr>
          <w:rFonts w:ascii="楷体_GB2312" w:eastAsia="楷体_GB2312" w:hint="eastAsia"/>
          <w:sz w:val="32"/>
          <w:szCs w:val="32"/>
        </w:rPr>
        <w:t>（一）收支预算总体情况</w:t>
      </w:r>
    </w:p>
    <w:p w:rsidR="00622235" w:rsidRDefault="00DC7851" w:rsidP="00DC7851">
      <w:pPr>
        <w:spacing w:line="580" w:lineRule="exact"/>
        <w:ind w:firstLineChars="200" w:firstLine="640"/>
        <w:rPr>
          <w:rFonts w:ascii="仿宋_GB2312" w:eastAsia="仿宋_GB2312" w:hint="eastAsia"/>
          <w:sz w:val="32"/>
          <w:szCs w:val="32"/>
        </w:rPr>
      </w:pPr>
      <w:r w:rsidRPr="00DE3C7F">
        <w:rPr>
          <w:rFonts w:ascii="仿宋_GB2312" w:eastAsia="仿宋_GB2312" w:hint="eastAsia"/>
          <w:sz w:val="32"/>
          <w:szCs w:val="32"/>
        </w:rPr>
        <w:t>201</w:t>
      </w:r>
      <w:r>
        <w:rPr>
          <w:rFonts w:ascii="仿宋_GB2312" w:eastAsia="仿宋_GB2312" w:hint="eastAsia"/>
          <w:sz w:val="32"/>
          <w:szCs w:val="32"/>
        </w:rPr>
        <w:t>6</w:t>
      </w:r>
      <w:r w:rsidRPr="00DE3C7F">
        <w:rPr>
          <w:rFonts w:ascii="仿宋_GB2312" w:eastAsia="仿宋_GB2312" w:hint="eastAsia"/>
          <w:sz w:val="32"/>
          <w:szCs w:val="32"/>
        </w:rPr>
        <w:t xml:space="preserve">年收入预算为 </w:t>
      </w:r>
      <w:r w:rsidR="003C06DF">
        <w:rPr>
          <w:rFonts w:ascii="仿宋_GB2312" w:eastAsia="仿宋_GB2312" w:hint="eastAsia"/>
          <w:sz w:val="32"/>
          <w:szCs w:val="32"/>
        </w:rPr>
        <w:t xml:space="preserve">30020.49 </w:t>
      </w:r>
      <w:r w:rsidRPr="00DE3C7F">
        <w:rPr>
          <w:rFonts w:ascii="仿宋_GB2312" w:eastAsia="仿宋_GB2312" w:hint="eastAsia"/>
          <w:sz w:val="32"/>
          <w:szCs w:val="32"/>
        </w:rPr>
        <w:t xml:space="preserve">万元，其中：财政拨款 </w:t>
      </w:r>
      <w:r w:rsidR="003C06DF">
        <w:rPr>
          <w:rFonts w:ascii="仿宋_GB2312" w:eastAsia="仿宋_GB2312" w:hint="eastAsia"/>
          <w:sz w:val="32"/>
          <w:szCs w:val="32"/>
        </w:rPr>
        <w:t>18</w:t>
      </w:r>
      <w:r w:rsidR="006D5397">
        <w:rPr>
          <w:rFonts w:ascii="仿宋_GB2312" w:eastAsia="仿宋_GB2312" w:hint="eastAsia"/>
          <w:sz w:val="32"/>
          <w:szCs w:val="32"/>
        </w:rPr>
        <w:t>9</w:t>
      </w:r>
      <w:r w:rsidR="003C06DF">
        <w:rPr>
          <w:rFonts w:ascii="仿宋_GB2312" w:eastAsia="仿宋_GB2312" w:hint="eastAsia"/>
          <w:sz w:val="32"/>
          <w:szCs w:val="32"/>
        </w:rPr>
        <w:t xml:space="preserve">35 </w:t>
      </w:r>
      <w:r w:rsidRPr="00DE3C7F">
        <w:rPr>
          <w:rFonts w:ascii="仿宋_GB2312" w:eastAsia="仿宋_GB2312" w:hint="eastAsia"/>
          <w:sz w:val="32"/>
          <w:szCs w:val="32"/>
        </w:rPr>
        <w:t>万元</w:t>
      </w:r>
      <w:r w:rsidR="00850E07">
        <w:rPr>
          <w:rFonts w:ascii="仿宋_GB2312" w:eastAsia="仿宋_GB2312" w:hint="eastAsia"/>
          <w:sz w:val="32"/>
          <w:szCs w:val="32"/>
        </w:rPr>
        <w:t>（含基本建设专项资金600万元</w:t>
      </w:r>
      <w:r w:rsidR="006D5397">
        <w:rPr>
          <w:rFonts w:ascii="仿宋_GB2312" w:eastAsia="仿宋_GB2312" w:hint="eastAsia"/>
          <w:sz w:val="32"/>
          <w:szCs w:val="32"/>
        </w:rPr>
        <w:t>，虚拟仿真实验中心</w:t>
      </w:r>
      <w:r w:rsidR="00924F1A">
        <w:rPr>
          <w:rFonts w:ascii="仿宋_GB2312" w:eastAsia="仿宋_GB2312" w:hint="eastAsia"/>
          <w:sz w:val="32"/>
          <w:szCs w:val="32"/>
        </w:rPr>
        <w:t>建设专项资金</w:t>
      </w:r>
      <w:r w:rsidR="006D5397">
        <w:rPr>
          <w:rFonts w:ascii="仿宋_GB2312" w:eastAsia="仿宋_GB2312" w:hint="eastAsia"/>
          <w:sz w:val="32"/>
          <w:szCs w:val="32"/>
        </w:rPr>
        <w:t>400万元</w:t>
      </w:r>
      <w:r w:rsidR="00850E07">
        <w:rPr>
          <w:rFonts w:ascii="仿宋_GB2312" w:eastAsia="仿宋_GB2312" w:hint="eastAsia"/>
          <w:sz w:val="32"/>
          <w:szCs w:val="32"/>
        </w:rPr>
        <w:t>）</w:t>
      </w:r>
      <w:r w:rsidRPr="00DE3C7F">
        <w:rPr>
          <w:rFonts w:ascii="仿宋_GB2312" w:eastAsia="仿宋_GB2312" w:hint="eastAsia"/>
          <w:sz w:val="32"/>
          <w:szCs w:val="32"/>
        </w:rPr>
        <w:t>，</w:t>
      </w:r>
      <w:r>
        <w:rPr>
          <w:rFonts w:ascii="仿宋_GB2312" w:eastAsia="仿宋_GB2312" w:hint="eastAsia"/>
          <w:sz w:val="32"/>
          <w:szCs w:val="32"/>
        </w:rPr>
        <w:t>财政专户管理资金</w:t>
      </w:r>
      <w:r w:rsidR="003C06DF">
        <w:rPr>
          <w:rFonts w:ascii="仿宋_GB2312" w:eastAsia="仿宋_GB2312" w:hint="eastAsia"/>
          <w:sz w:val="32"/>
          <w:szCs w:val="32"/>
        </w:rPr>
        <w:t>10440</w:t>
      </w:r>
      <w:r>
        <w:rPr>
          <w:rFonts w:ascii="仿宋_GB2312" w:eastAsia="仿宋_GB2312" w:hint="eastAsia"/>
          <w:sz w:val="32"/>
          <w:szCs w:val="32"/>
        </w:rPr>
        <w:t>万元，</w:t>
      </w:r>
      <w:r w:rsidR="003C06DF">
        <w:rPr>
          <w:rFonts w:ascii="仿宋_GB2312" w:eastAsia="仿宋_GB2312" w:hint="eastAsia"/>
          <w:sz w:val="32"/>
          <w:szCs w:val="32"/>
        </w:rPr>
        <w:t>事业收入</w:t>
      </w:r>
      <w:r w:rsidR="006D5397">
        <w:rPr>
          <w:rFonts w:ascii="仿宋_GB2312" w:eastAsia="仿宋_GB2312" w:hint="eastAsia"/>
          <w:sz w:val="32"/>
          <w:szCs w:val="32"/>
        </w:rPr>
        <w:t>（科研收入）</w:t>
      </w:r>
      <w:r w:rsidR="003C06DF">
        <w:rPr>
          <w:rFonts w:ascii="仿宋_GB2312" w:eastAsia="仿宋_GB2312" w:hint="eastAsia"/>
          <w:sz w:val="32"/>
          <w:szCs w:val="32"/>
        </w:rPr>
        <w:t>370万元，其他收入</w:t>
      </w:r>
      <w:r w:rsidR="006D5397">
        <w:rPr>
          <w:rFonts w:ascii="仿宋_GB2312" w:eastAsia="仿宋_GB2312" w:hint="eastAsia"/>
          <w:sz w:val="32"/>
          <w:szCs w:val="32"/>
        </w:rPr>
        <w:t>（房租及其他）</w:t>
      </w:r>
      <w:r w:rsidR="003C06DF">
        <w:rPr>
          <w:rFonts w:ascii="仿宋_GB2312" w:eastAsia="仿宋_GB2312" w:hint="eastAsia"/>
          <w:sz w:val="32"/>
          <w:szCs w:val="32"/>
        </w:rPr>
        <w:t>259万元，</w:t>
      </w:r>
      <w:r w:rsidRPr="00DE3C7F">
        <w:rPr>
          <w:rFonts w:ascii="仿宋_GB2312" w:eastAsia="仿宋_GB2312" w:hint="eastAsia"/>
          <w:sz w:val="32"/>
          <w:szCs w:val="32"/>
        </w:rPr>
        <w:t>上年结转</w:t>
      </w:r>
      <w:r w:rsidR="003C06DF">
        <w:rPr>
          <w:rFonts w:ascii="仿宋_GB2312" w:eastAsia="仿宋_GB2312" w:hint="eastAsia"/>
          <w:sz w:val="32"/>
          <w:szCs w:val="32"/>
        </w:rPr>
        <w:t xml:space="preserve"> 16.49</w:t>
      </w:r>
      <w:r w:rsidRPr="00DE3C7F">
        <w:rPr>
          <w:rFonts w:ascii="仿宋_GB2312" w:eastAsia="仿宋_GB2312" w:hint="eastAsia"/>
          <w:sz w:val="32"/>
          <w:szCs w:val="32"/>
        </w:rPr>
        <w:t>万元。</w:t>
      </w:r>
    </w:p>
    <w:p w:rsidR="00DC7851" w:rsidRDefault="00622235" w:rsidP="00DC7851">
      <w:pPr>
        <w:spacing w:line="580" w:lineRule="exact"/>
        <w:ind w:firstLineChars="200" w:firstLine="640"/>
        <w:rPr>
          <w:rFonts w:ascii="仿宋_GB2312" w:eastAsia="仿宋_GB2312"/>
          <w:sz w:val="32"/>
          <w:szCs w:val="32"/>
        </w:rPr>
      </w:pPr>
      <w:r>
        <w:rPr>
          <w:rFonts w:ascii="仿宋_GB2312" w:eastAsia="仿宋_GB2312" w:hint="eastAsia"/>
          <w:sz w:val="32"/>
          <w:szCs w:val="32"/>
        </w:rPr>
        <w:t>2016年</w:t>
      </w:r>
      <w:r w:rsidR="00924F1A">
        <w:rPr>
          <w:rFonts w:ascii="仿宋_GB2312" w:eastAsia="仿宋_GB2312" w:hint="eastAsia"/>
          <w:sz w:val="32"/>
          <w:szCs w:val="32"/>
        </w:rPr>
        <w:t>教育支出</w:t>
      </w:r>
      <w:r>
        <w:rPr>
          <w:rFonts w:ascii="仿宋_GB2312" w:eastAsia="仿宋_GB2312" w:hint="eastAsia"/>
          <w:sz w:val="32"/>
          <w:szCs w:val="32"/>
        </w:rPr>
        <w:t>预算</w:t>
      </w:r>
      <w:r w:rsidR="00924F1A">
        <w:rPr>
          <w:rFonts w:ascii="仿宋_GB2312" w:eastAsia="仿宋_GB2312" w:hint="eastAsia"/>
          <w:sz w:val="32"/>
          <w:szCs w:val="32"/>
        </w:rPr>
        <w:t>30020.49</w:t>
      </w:r>
      <w:r>
        <w:rPr>
          <w:rFonts w:ascii="仿宋_GB2312" w:eastAsia="仿宋_GB2312" w:hint="eastAsia"/>
          <w:sz w:val="32"/>
          <w:szCs w:val="32"/>
        </w:rPr>
        <w:t>万元，其中：工资福利支出16356.51万元，商品服务支出4941.63万元，对个人和家庭补助支出4453万元，基建支出600万元，其他资本性支出3696.35万元。</w:t>
      </w:r>
    </w:p>
    <w:p w:rsidR="00DC7851" w:rsidRPr="00555739" w:rsidRDefault="00DC7851" w:rsidP="00DC7851">
      <w:pPr>
        <w:spacing w:line="580" w:lineRule="exact"/>
        <w:ind w:firstLine="600"/>
        <w:rPr>
          <w:rFonts w:ascii="楷体_GB2312" w:eastAsia="楷体_GB2312"/>
          <w:sz w:val="32"/>
          <w:szCs w:val="32"/>
        </w:rPr>
      </w:pPr>
      <w:r w:rsidRPr="00555739">
        <w:rPr>
          <w:rFonts w:ascii="楷体_GB2312" w:eastAsia="楷体_GB2312" w:hint="eastAsia"/>
          <w:sz w:val="32"/>
          <w:szCs w:val="32"/>
        </w:rPr>
        <w:t>（二）财政拨款收支情况</w:t>
      </w:r>
    </w:p>
    <w:p w:rsidR="00DC7851" w:rsidRDefault="00DC7851" w:rsidP="00DC7851">
      <w:pPr>
        <w:spacing w:line="580" w:lineRule="exact"/>
        <w:ind w:firstLineChars="200" w:firstLine="640"/>
        <w:rPr>
          <w:rFonts w:ascii="仿宋_GB2312" w:eastAsia="仿宋_GB2312"/>
          <w:sz w:val="32"/>
          <w:szCs w:val="32"/>
        </w:rPr>
      </w:pPr>
      <w:r w:rsidRPr="00DE3C7F">
        <w:rPr>
          <w:rFonts w:ascii="仿宋_GB2312" w:eastAsia="仿宋_GB2312" w:hint="eastAsia"/>
          <w:sz w:val="32"/>
          <w:szCs w:val="32"/>
        </w:rPr>
        <w:t>201</w:t>
      </w:r>
      <w:r>
        <w:rPr>
          <w:rFonts w:ascii="仿宋_GB2312" w:eastAsia="仿宋_GB2312" w:hint="eastAsia"/>
          <w:sz w:val="32"/>
          <w:szCs w:val="32"/>
        </w:rPr>
        <w:t>6</w:t>
      </w:r>
      <w:r w:rsidRPr="00DE3C7F">
        <w:rPr>
          <w:rFonts w:ascii="仿宋_GB2312" w:eastAsia="仿宋_GB2312" w:hint="eastAsia"/>
          <w:sz w:val="32"/>
          <w:szCs w:val="32"/>
        </w:rPr>
        <w:t>年</w:t>
      </w:r>
      <w:r>
        <w:rPr>
          <w:rFonts w:ascii="仿宋_GB2312" w:eastAsia="仿宋_GB2312" w:hint="eastAsia"/>
          <w:sz w:val="32"/>
          <w:szCs w:val="32"/>
        </w:rPr>
        <w:t>当年财政拨款</w:t>
      </w:r>
      <w:r w:rsidRPr="00DE3C7F">
        <w:rPr>
          <w:rFonts w:ascii="仿宋_GB2312" w:eastAsia="仿宋_GB2312" w:hint="eastAsia"/>
          <w:sz w:val="32"/>
          <w:szCs w:val="32"/>
        </w:rPr>
        <w:t>收入预算为</w:t>
      </w:r>
      <w:r w:rsidR="00220685">
        <w:rPr>
          <w:rFonts w:ascii="仿宋_GB2312" w:eastAsia="仿宋_GB2312" w:hint="eastAsia"/>
          <w:sz w:val="32"/>
          <w:szCs w:val="32"/>
        </w:rPr>
        <w:t>18935</w:t>
      </w:r>
      <w:r w:rsidR="009D0389">
        <w:rPr>
          <w:rFonts w:ascii="仿宋_GB2312" w:eastAsia="仿宋_GB2312" w:hint="eastAsia"/>
          <w:sz w:val="32"/>
          <w:szCs w:val="32"/>
        </w:rPr>
        <w:t>万元</w:t>
      </w:r>
      <w:r w:rsidRPr="00DE3C7F">
        <w:rPr>
          <w:rFonts w:ascii="仿宋_GB2312" w:eastAsia="仿宋_GB2312" w:hint="eastAsia"/>
          <w:sz w:val="32"/>
          <w:szCs w:val="32"/>
        </w:rPr>
        <w:t>。</w:t>
      </w:r>
    </w:p>
    <w:p w:rsidR="00DC7851" w:rsidRPr="00DE3C7F" w:rsidRDefault="00DC7851" w:rsidP="00DC7851">
      <w:pPr>
        <w:spacing w:line="580" w:lineRule="exact"/>
        <w:ind w:firstLineChars="200" w:firstLine="640"/>
        <w:rPr>
          <w:rFonts w:ascii="仿宋_GB2312" w:eastAsia="仿宋_GB2312"/>
          <w:sz w:val="32"/>
          <w:szCs w:val="32"/>
        </w:rPr>
      </w:pPr>
      <w:r w:rsidRPr="00DE3C7F">
        <w:rPr>
          <w:rFonts w:ascii="仿宋_GB2312" w:eastAsia="仿宋_GB2312" w:hint="eastAsia"/>
          <w:sz w:val="32"/>
          <w:szCs w:val="32"/>
        </w:rPr>
        <w:t>201</w:t>
      </w:r>
      <w:r>
        <w:rPr>
          <w:rFonts w:ascii="仿宋_GB2312" w:eastAsia="仿宋_GB2312" w:hint="eastAsia"/>
          <w:sz w:val="32"/>
          <w:szCs w:val="32"/>
        </w:rPr>
        <w:t>6</w:t>
      </w:r>
      <w:r w:rsidRPr="00DE3C7F">
        <w:rPr>
          <w:rFonts w:ascii="仿宋_GB2312" w:eastAsia="仿宋_GB2312" w:hint="eastAsia"/>
          <w:sz w:val="32"/>
          <w:szCs w:val="32"/>
        </w:rPr>
        <w:t>年财政拨款支出预算为</w:t>
      </w:r>
      <w:r w:rsidR="00220685">
        <w:rPr>
          <w:rFonts w:ascii="仿宋_GB2312" w:eastAsia="仿宋_GB2312" w:hint="eastAsia"/>
          <w:sz w:val="32"/>
          <w:szCs w:val="32"/>
        </w:rPr>
        <w:t>18935</w:t>
      </w:r>
      <w:r w:rsidRPr="00DE3C7F">
        <w:rPr>
          <w:rFonts w:ascii="仿宋_GB2312" w:eastAsia="仿宋_GB2312" w:hint="eastAsia"/>
          <w:sz w:val="32"/>
          <w:szCs w:val="32"/>
        </w:rPr>
        <w:t>万元，具体情况如下：</w:t>
      </w:r>
    </w:p>
    <w:p w:rsidR="00702F62" w:rsidRDefault="00220685" w:rsidP="00DC7851">
      <w:pPr>
        <w:spacing w:line="580" w:lineRule="exact"/>
        <w:ind w:firstLine="600"/>
        <w:rPr>
          <w:rFonts w:ascii="仿宋_GB2312" w:eastAsia="仿宋_GB2312"/>
          <w:sz w:val="32"/>
          <w:szCs w:val="32"/>
        </w:rPr>
      </w:pPr>
      <w:r>
        <w:rPr>
          <w:rFonts w:ascii="仿宋_GB2312" w:eastAsia="仿宋_GB2312" w:hint="eastAsia"/>
          <w:sz w:val="32"/>
          <w:szCs w:val="32"/>
        </w:rPr>
        <w:t>1、</w:t>
      </w:r>
      <w:r w:rsidR="00DC7851" w:rsidRPr="00825CCF">
        <w:rPr>
          <w:rFonts w:ascii="仿宋_GB2312" w:eastAsia="仿宋_GB2312" w:hint="eastAsia"/>
          <w:sz w:val="32"/>
          <w:szCs w:val="32"/>
        </w:rPr>
        <w:t>2016</w:t>
      </w:r>
      <w:r w:rsidR="00DC7851">
        <w:rPr>
          <w:rFonts w:ascii="仿宋_GB2312" w:eastAsia="仿宋_GB2312" w:hint="eastAsia"/>
          <w:sz w:val="32"/>
          <w:szCs w:val="32"/>
        </w:rPr>
        <w:t>财政拨款安排的基本支出</w:t>
      </w:r>
      <w:r w:rsidR="00DC7851" w:rsidRPr="00676472">
        <w:rPr>
          <w:rFonts w:ascii="仿宋_GB2312" w:eastAsia="仿宋_GB2312" w:hint="eastAsia"/>
          <w:sz w:val="32"/>
          <w:szCs w:val="32"/>
        </w:rPr>
        <w:t>预算</w:t>
      </w:r>
      <w:r w:rsidR="00702F62">
        <w:rPr>
          <w:rFonts w:ascii="仿宋_GB2312" w:eastAsia="仿宋_GB2312" w:hint="eastAsia"/>
          <w:sz w:val="32"/>
          <w:szCs w:val="32"/>
        </w:rPr>
        <w:t>17935</w:t>
      </w:r>
      <w:r w:rsidR="00DC7851" w:rsidRPr="00676472">
        <w:rPr>
          <w:rFonts w:ascii="仿宋_GB2312" w:eastAsia="仿宋_GB2312" w:hint="eastAsia"/>
          <w:sz w:val="32"/>
          <w:szCs w:val="32"/>
        </w:rPr>
        <w:t>万元</w:t>
      </w:r>
      <w:r w:rsidR="00DC7851">
        <w:rPr>
          <w:rFonts w:ascii="仿宋_GB2312" w:eastAsia="仿宋_GB2312" w:hint="eastAsia"/>
          <w:sz w:val="32"/>
          <w:szCs w:val="32"/>
        </w:rPr>
        <w:t>，</w:t>
      </w:r>
    </w:p>
    <w:p w:rsidR="00DC7851" w:rsidRDefault="00DC7851" w:rsidP="00702F62">
      <w:pPr>
        <w:spacing w:line="580" w:lineRule="exact"/>
        <w:ind w:firstLine="600"/>
        <w:rPr>
          <w:rFonts w:ascii="仿宋_GB2312" w:eastAsia="仿宋_GB2312"/>
          <w:sz w:val="32"/>
          <w:szCs w:val="32"/>
        </w:rPr>
      </w:pPr>
      <w:r>
        <w:rPr>
          <w:rFonts w:ascii="仿宋_GB2312" w:eastAsia="仿宋_GB2312" w:hint="eastAsia"/>
          <w:sz w:val="32"/>
          <w:szCs w:val="32"/>
        </w:rPr>
        <w:t>其中：人员经费</w:t>
      </w:r>
      <w:r w:rsidR="009D0389">
        <w:rPr>
          <w:rFonts w:ascii="仿宋_GB2312" w:eastAsia="仿宋_GB2312" w:hint="eastAsia"/>
          <w:sz w:val="32"/>
          <w:szCs w:val="32"/>
        </w:rPr>
        <w:t xml:space="preserve"> 15638</w:t>
      </w:r>
      <w:r w:rsidRPr="00676472">
        <w:rPr>
          <w:rFonts w:ascii="仿宋_GB2312" w:eastAsia="仿宋_GB2312" w:hint="eastAsia"/>
          <w:sz w:val="32"/>
          <w:szCs w:val="32"/>
        </w:rPr>
        <w:t>万元</w:t>
      </w:r>
      <w:r>
        <w:rPr>
          <w:rFonts w:ascii="仿宋_GB2312" w:eastAsia="仿宋_GB2312" w:hint="eastAsia"/>
          <w:sz w:val="32"/>
          <w:szCs w:val="32"/>
        </w:rPr>
        <w:t>，主要包括：基本工资、津贴补贴、奖金、社会保险缴费、绩效工资、其他工资福利支出、离休费、退休费、抚恤金、生活补助、医疗费、助学金、奖励金、住房公积金</w:t>
      </w:r>
      <w:r w:rsidR="009D0389">
        <w:rPr>
          <w:rFonts w:ascii="仿宋_GB2312" w:eastAsia="仿宋_GB2312" w:hint="eastAsia"/>
          <w:sz w:val="32"/>
          <w:szCs w:val="32"/>
        </w:rPr>
        <w:t>、购房补贴</w:t>
      </w:r>
      <w:r>
        <w:rPr>
          <w:rFonts w:ascii="仿宋_GB2312" w:eastAsia="仿宋_GB2312" w:hint="eastAsia"/>
          <w:sz w:val="32"/>
          <w:szCs w:val="32"/>
        </w:rPr>
        <w:t>、其他对个人和家庭的补助支出等。</w:t>
      </w:r>
    </w:p>
    <w:p w:rsidR="00DC7851" w:rsidRDefault="00DC7851" w:rsidP="00220685">
      <w:pPr>
        <w:spacing w:line="580" w:lineRule="exact"/>
        <w:ind w:firstLine="648"/>
        <w:rPr>
          <w:rFonts w:ascii="仿宋_GB2312" w:eastAsia="仿宋_GB2312"/>
          <w:sz w:val="32"/>
          <w:szCs w:val="32"/>
        </w:rPr>
      </w:pPr>
      <w:r>
        <w:rPr>
          <w:rFonts w:ascii="仿宋_GB2312" w:eastAsia="仿宋_GB2312" w:hint="eastAsia"/>
          <w:sz w:val="32"/>
          <w:szCs w:val="32"/>
        </w:rPr>
        <w:t>日常公用经费</w:t>
      </w:r>
      <w:r w:rsidR="00702F62">
        <w:rPr>
          <w:rFonts w:ascii="仿宋_GB2312" w:eastAsia="仿宋_GB2312" w:hint="eastAsia"/>
          <w:sz w:val="32"/>
          <w:szCs w:val="32"/>
        </w:rPr>
        <w:t>2297</w:t>
      </w:r>
      <w:r w:rsidRPr="00676472">
        <w:rPr>
          <w:rFonts w:ascii="仿宋_GB2312" w:eastAsia="仿宋_GB2312" w:hint="eastAsia"/>
          <w:sz w:val="32"/>
          <w:szCs w:val="32"/>
        </w:rPr>
        <w:t>万元</w:t>
      </w:r>
      <w:r w:rsidR="00702F62">
        <w:rPr>
          <w:rFonts w:ascii="仿宋_GB2312" w:eastAsia="仿宋_GB2312" w:hint="eastAsia"/>
          <w:sz w:val="32"/>
          <w:szCs w:val="32"/>
        </w:rPr>
        <w:t>，主要包括：办公费、水费、电费、邮电费、取暖费、差旅费、</w:t>
      </w:r>
      <w:r>
        <w:rPr>
          <w:rFonts w:ascii="仿宋_GB2312" w:eastAsia="仿宋_GB2312" w:hint="eastAsia"/>
          <w:sz w:val="32"/>
          <w:szCs w:val="32"/>
        </w:rPr>
        <w:t>劳务费其他商品和服务支出等。</w:t>
      </w:r>
    </w:p>
    <w:p w:rsidR="00220685" w:rsidRPr="00220685" w:rsidRDefault="00220685" w:rsidP="001B6087">
      <w:pPr>
        <w:spacing w:line="580" w:lineRule="exact"/>
        <w:ind w:firstLineChars="200" w:firstLine="640"/>
        <w:rPr>
          <w:rFonts w:ascii="仿宋_GB2312" w:eastAsia="仿宋_GB2312"/>
          <w:sz w:val="32"/>
          <w:szCs w:val="32"/>
        </w:rPr>
      </w:pPr>
      <w:r>
        <w:rPr>
          <w:rFonts w:ascii="仿宋_GB2312" w:eastAsia="仿宋_GB2312" w:hint="eastAsia"/>
          <w:sz w:val="32"/>
          <w:szCs w:val="32"/>
        </w:rPr>
        <w:lastRenderedPageBreak/>
        <w:t>2、</w:t>
      </w:r>
      <w:r w:rsidRPr="00825CCF">
        <w:rPr>
          <w:rFonts w:ascii="仿宋_GB2312" w:eastAsia="仿宋_GB2312" w:hint="eastAsia"/>
          <w:sz w:val="32"/>
          <w:szCs w:val="32"/>
        </w:rPr>
        <w:t>2016</w:t>
      </w:r>
      <w:r>
        <w:rPr>
          <w:rFonts w:ascii="仿宋_GB2312" w:eastAsia="仿宋_GB2312" w:hint="eastAsia"/>
          <w:sz w:val="32"/>
          <w:szCs w:val="32"/>
        </w:rPr>
        <w:t>财政拨款安排的专项支出</w:t>
      </w:r>
      <w:r w:rsidRPr="00676472">
        <w:rPr>
          <w:rFonts w:ascii="仿宋_GB2312" w:eastAsia="仿宋_GB2312" w:hint="eastAsia"/>
          <w:sz w:val="32"/>
          <w:szCs w:val="32"/>
        </w:rPr>
        <w:t>预算</w:t>
      </w:r>
      <w:r>
        <w:rPr>
          <w:rFonts w:ascii="仿宋_GB2312" w:eastAsia="仿宋_GB2312" w:hint="eastAsia"/>
          <w:sz w:val="32"/>
          <w:szCs w:val="32"/>
        </w:rPr>
        <w:t>1000</w:t>
      </w:r>
      <w:r w:rsidRPr="00676472">
        <w:rPr>
          <w:rFonts w:ascii="仿宋_GB2312" w:eastAsia="仿宋_GB2312" w:hint="eastAsia"/>
          <w:sz w:val="32"/>
          <w:szCs w:val="32"/>
        </w:rPr>
        <w:t>万元</w:t>
      </w:r>
      <w:r>
        <w:rPr>
          <w:rFonts w:ascii="仿宋_GB2312" w:eastAsia="仿宋_GB2312" w:hint="eastAsia"/>
          <w:sz w:val="32"/>
          <w:szCs w:val="32"/>
        </w:rPr>
        <w:t>，</w:t>
      </w:r>
      <w:r w:rsidRPr="00DE3C7F">
        <w:rPr>
          <w:rFonts w:ascii="仿宋_GB2312" w:eastAsia="仿宋_GB2312" w:hint="eastAsia"/>
          <w:sz w:val="32"/>
          <w:szCs w:val="32"/>
        </w:rPr>
        <w:t>其中：</w:t>
      </w:r>
      <w:r>
        <w:rPr>
          <w:rFonts w:ascii="仿宋_GB2312" w:eastAsia="仿宋_GB2312" w:hint="eastAsia"/>
          <w:sz w:val="32"/>
          <w:szCs w:val="32"/>
        </w:rPr>
        <w:t>基本建设</w:t>
      </w:r>
      <w:r w:rsidR="00211B11">
        <w:rPr>
          <w:rFonts w:ascii="仿宋_GB2312" w:eastAsia="仿宋_GB2312" w:hint="eastAsia"/>
          <w:sz w:val="32"/>
          <w:szCs w:val="32"/>
        </w:rPr>
        <w:t>支出</w:t>
      </w:r>
      <w:r>
        <w:rPr>
          <w:rFonts w:ascii="仿宋_GB2312" w:eastAsia="仿宋_GB2312" w:hint="eastAsia"/>
          <w:sz w:val="32"/>
          <w:szCs w:val="32"/>
        </w:rPr>
        <w:t>600万元</w:t>
      </w:r>
      <w:r w:rsidR="00211B11">
        <w:rPr>
          <w:rFonts w:ascii="仿宋_GB2312" w:eastAsia="仿宋_GB2312" w:hint="eastAsia"/>
          <w:sz w:val="32"/>
          <w:szCs w:val="32"/>
        </w:rPr>
        <w:t>（实训中心）</w:t>
      </w:r>
      <w:r>
        <w:rPr>
          <w:rFonts w:ascii="仿宋_GB2312" w:eastAsia="仿宋_GB2312" w:hint="eastAsia"/>
          <w:sz w:val="32"/>
          <w:szCs w:val="32"/>
        </w:rPr>
        <w:t>；虚拟仿真实验中心建设</w:t>
      </w:r>
      <w:r w:rsidR="00211B11">
        <w:rPr>
          <w:rFonts w:ascii="仿宋_GB2312" w:eastAsia="仿宋_GB2312" w:hint="eastAsia"/>
          <w:sz w:val="32"/>
          <w:szCs w:val="32"/>
        </w:rPr>
        <w:t>支出</w:t>
      </w:r>
      <w:r>
        <w:rPr>
          <w:rFonts w:ascii="仿宋_GB2312" w:eastAsia="仿宋_GB2312" w:hint="eastAsia"/>
          <w:sz w:val="32"/>
          <w:szCs w:val="32"/>
        </w:rPr>
        <w:t>400万元</w:t>
      </w:r>
      <w:r w:rsidRPr="00DE3C7F">
        <w:rPr>
          <w:rFonts w:ascii="仿宋_GB2312" w:eastAsia="仿宋_GB2312" w:hint="eastAsia"/>
          <w:sz w:val="32"/>
          <w:szCs w:val="32"/>
        </w:rPr>
        <w:t>。</w:t>
      </w:r>
    </w:p>
    <w:p w:rsidR="00DC7851" w:rsidRPr="00555739" w:rsidRDefault="00DC7851" w:rsidP="00DC7851">
      <w:pPr>
        <w:spacing w:line="580" w:lineRule="exact"/>
        <w:ind w:firstLine="600"/>
        <w:rPr>
          <w:rFonts w:ascii="黑体" w:eastAsia="黑体" w:hAnsi="黑体"/>
          <w:sz w:val="32"/>
          <w:szCs w:val="32"/>
        </w:rPr>
      </w:pPr>
      <w:r w:rsidRPr="00555739">
        <w:rPr>
          <w:rFonts w:ascii="黑体" w:eastAsia="黑体" w:hAnsi="黑体" w:hint="eastAsia"/>
          <w:sz w:val="32"/>
          <w:szCs w:val="32"/>
        </w:rPr>
        <w:t>二、重要事项说明</w:t>
      </w:r>
    </w:p>
    <w:p w:rsidR="00DC7851" w:rsidRPr="00555739" w:rsidRDefault="00DC7851" w:rsidP="00DC7851">
      <w:pPr>
        <w:spacing w:line="580" w:lineRule="exact"/>
        <w:ind w:firstLine="600"/>
        <w:rPr>
          <w:rFonts w:ascii="楷体_GB2312" w:eastAsia="楷体_GB2312"/>
          <w:sz w:val="32"/>
          <w:szCs w:val="32"/>
        </w:rPr>
      </w:pPr>
      <w:r w:rsidRPr="00555739">
        <w:rPr>
          <w:rFonts w:ascii="楷体_GB2312" w:eastAsia="楷体_GB2312" w:hint="eastAsia"/>
          <w:sz w:val="32"/>
          <w:szCs w:val="32"/>
        </w:rPr>
        <w:t>（</w:t>
      </w:r>
      <w:r>
        <w:rPr>
          <w:rFonts w:ascii="楷体_GB2312" w:eastAsia="楷体_GB2312" w:hint="eastAsia"/>
          <w:sz w:val="32"/>
          <w:szCs w:val="32"/>
        </w:rPr>
        <w:t>一</w:t>
      </w:r>
      <w:r w:rsidRPr="00555739">
        <w:rPr>
          <w:rFonts w:ascii="楷体_GB2312" w:eastAsia="楷体_GB2312" w:hint="eastAsia"/>
          <w:sz w:val="32"/>
          <w:szCs w:val="32"/>
        </w:rPr>
        <w:t>）政府采购情况</w:t>
      </w:r>
    </w:p>
    <w:p w:rsidR="00DC7851" w:rsidRDefault="00DC7851" w:rsidP="00DC7851">
      <w:pPr>
        <w:spacing w:line="580" w:lineRule="exact"/>
        <w:ind w:firstLine="600"/>
        <w:rPr>
          <w:rFonts w:ascii="仿宋_GB2312" w:eastAsia="仿宋_GB2312"/>
          <w:sz w:val="32"/>
          <w:szCs w:val="32"/>
        </w:rPr>
      </w:pPr>
      <w:r w:rsidRPr="00DE3C7F">
        <w:rPr>
          <w:rFonts w:ascii="仿宋_GB2312" w:eastAsia="仿宋_GB2312" w:hint="eastAsia"/>
          <w:sz w:val="32"/>
          <w:szCs w:val="32"/>
        </w:rPr>
        <w:t>201</w:t>
      </w:r>
      <w:r>
        <w:rPr>
          <w:rFonts w:ascii="仿宋_GB2312" w:eastAsia="仿宋_GB2312" w:hint="eastAsia"/>
          <w:sz w:val="32"/>
          <w:szCs w:val="32"/>
        </w:rPr>
        <w:t>6</w:t>
      </w:r>
      <w:r w:rsidRPr="00DE3C7F">
        <w:rPr>
          <w:rFonts w:ascii="仿宋_GB2312" w:eastAsia="仿宋_GB2312" w:hint="eastAsia"/>
          <w:sz w:val="32"/>
          <w:szCs w:val="32"/>
        </w:rPr>
        <w:t>年</w:t>
      </w:r>
      <w:r>
        <w:rPr>
          <w:rFonts w:ascii="仿宋_GB2312" w:eastAsia="仿宋_GB2312" w:hint="eastAsia"/>
          <w:sz w:val="32"/>
          <w:szCs w:val="32"/>
        </w:rPr>
        <w:t>政府采购</w:t>
      </w:r>
      <w:r w:rsidRPr="00DE3C7F">
        <w:rPr>
          <w:rFonts w:ascii="仿宋_GB2312" w:eastAsia="仿宋_GB2312" w:hint="eastAsia"/>
          <w:sz w:val="32"/>
          <w:szCs w:val="32"/>
        </w:rPr>
        <w:t>预算</w:t>
      </w:r>
      <w:r w:rsidR="00702F62">
        <w:rPr>
          <w:rFonts w:ascii="仿宋_GB2312" w:eastAsia="仿宋_GB2312" w:hint="eastAsia"/>
          <w:sz w:val="32"/>
          <w:szCs w:val="32"/>
        </w:rPr>
        <w:t xml:space="preserve"> 2840</w:t>
      </w:r>
      <w:r w:rsidRPr="00DE3C7F">
        <w:rPr>
          <w:rFonts w:ascii="仿宋_GB2312" w:eastAsia="仿宋_GB2312" w:hint="eastAsia"/>
          <w:sz w:val="32"/>
          <w:szCs w:val="32"/>
        </w:rPr>
        <w:t>万元，</w:t>
      </w:r>
      <w:r>
        <w:rPr>
          <w:rFonts w:ascii="仿宋_GB2312" w:eastAsia="仿宋_GB2312" w:hint="eastAsia"/>
          <w:sz w:val="32"/>
          <w:szCs w:val="32"/>
        </w:rPr>
        <w:t>其中：财政拨款安排</w:t>
      </w:r>
      <w:r w:rsidR="00702F62">
        <w:rPr>
          <w:rFonts w:ascii="仿宋_GB2312" w:eastAsia="仿宋_GB2312" w:hint="eastAsia"/>
          <w:sz w:val="32"/>
          <w:szCs w:val="32"/>
        </w:rPr>
        <w:t>400</w:t>
      </w:r>
      <w:r w:rsidRPr="00DE3C7F">
        <w:rPr>
          <w:rFonts w:ascii="仿宋_GB2312" w:eastAsia="仿宋_GB2312" w:hint="eastAsia"/>
          <w:sz w:val="32"/>
          <w:szCs w:val="32"/>
        </w:rPr>
        <w:t>万元，</w:t>
      </w:r>
      <w:r>
        <w:rPr>
          <w:rFonts w:ascii="仿宋_GB2312" w:eastAsia="仿宋_GB2312" w:hint="eastAsia"/>
          <w:sz w:val="32"/>
          <w:szCs w:val="32"/>
        </w:rPr>
        <w:t>财政专户管理资金安排</w:t>
      </w:r>
      <w:r w:rsidR="00702F62">
        <w:rPr>
          <w:rFonts w:ascii="仿宋_GB2312" w:eastAsia="仿宋_GB2312" w:hint="eastAsia"/>
          <w:sz w:val="32"/>
          <w:szCs w:val="32"/>
        </w:rPr>
        <w:t>2440万元</w:t>
      </w:r>
      <w:r>
        <w:rPr>
          <w:rFonts w:ascii="仿宋_GB2312" w:eastAsia="仿宋_GB2312" w:hint="eastAsia"/>
          <w:sz w:val="32"/>
          <w:szCs w:val="32"/>
        </w:rPr>
        <w:t>。</w:t>
      </w:r>
    </w:p>
    <w:p w:rsidR="00DC7851" w:rsidRPr="00555739" w:rsidRDefault="00DC7851" w:rsidP="00DC7851">
      <w:pPr>
        <w:spacing w:line="580" w:lineRule="exact"/>
        <w:ind w:firstLine="600"/>
        <w:rPr>
          <w:rFonts w:ascii="楷体_GB2312" w:eastAsia="楷体_GB2312"/>
          <w:sz w:val="32"/>
          <w:szCs w:val="32"/>
        </w:rPr>
      </w:pPr>
      <w:r w:rsidRPr="00555739">
        <w:rPr>
          <w:rFonts w:ascii="楷体_GB2312" w:eastAsia="楷体_GB2312" w:hint="eastAsia"/>
          <w:sz w:val="32"/>
          <w:szCs w:val="32"/>
        </w:rPr>
        <w:t>（二）财政拨款安排的“三公”经费情况</w:t>
      </w:r>
    </w:p>
    <w:p w:rsidR="00DC7851" w:rsidRPr="00923226" w:rsidRDefault="00DC7851" w:rsidP="002C2D3A">
      <w:pPr>
        <w:spacing w:line="580" w:lineRule="exact"/>
        <w:ind w:firstLine="600"/>
        <w:rPr>
          <w:rFonts w:ascii="仿宋_GB2312" w:eastAsia="仿宋_GB2312"/>
          <w:sz w:val="32"/>
          <w:szCs w:val="32"/>
        </w:rPr>
      </w:pPr>
      <w:r w:rsidRPr="00DE3C7F">
        <w:rPr>
          <w:rFonts w:ascii="仿宋_GB2312" w:eastAsia="仿宋_GB2312" w:hint="eastAsia"/>
          <w:sz w:val="32"/>
          <w:szCs w:val="32"/>
        </w:rPr>
        <w:t>201</w:t>
      </w:r>
      <w:r>
        <w:rPr>
          <w:rFonts w:ascii="仿宋_GB2312" w:eastAsia="仿宋_GB2312" w:hint="eastAsia"/>
          <w:sz w:val="32"/>
          <w:szCs w:val="32"/>
        </w:rPr>
        <w:t>6</w:t>
      </w:r>
      <w:r w:rsidR="002C2D3A">
        <w:rPr>
          <w:rFonts w:ascii="仿宋_GB2312" w:eastAsia="仿宋_GB2312" w:hint="eastAsia"/>
          <w:sz w:val="32"/>
          <w:szCs w:val="32"/>
        </w:rPr>
        <w:t>年没有</w:t>
      </w:r>
      <w:r w:rsidRPr="00DE3C7F">
        <w:rPr>
          <w:rFonts w:ascii="仿宋_GB2312" w:eastAsia="仿宋_GB2312" w:hint="eastAsia"/>
          <w:sz w:val="32"/>
          <w:szCs w:val="32"/>
        </w:rPr>
        <w:t>通过</w:t>
      </w:r>
      <w:r>
        <w:rPr>
          <w:rFonts w:ascii="仿宋_GB2312" w:eastAsia="仿宋_GB2312" w:hint="eastAsia"/>
          <w:sz w:val="32"/>
          <w:szCs w:val="32"/>
        </w:rPr>
        <w:t>一般</w:t>
      </w:r>
      <w:r w:rsidRPr="00DE3C7F">
        <w:rPr>
          <w:rFonts w:ascii="仿宋_GB2312" w:eastAsia="仿宋_GB2312" w:hint="eastAsia"/>
          <w:sz w:val="32"/>
          <w:szCs w:val="32"/>
        </w:rPr>
        <w:t>公共预算财政拨款安排的</w:t>
      </w:r>
      <w:r w:rsidRPr="00DE3C7F">
        <w:rPr>
          <w:rFonts w:eastAsia="仿宋_GB2312" w:hint="eastAsia"/>
          <w:sz w:val="32"/>
          <w:szCs w:val="32"/>
        </w:rPr>
        <w:t>“三公”经费预算</w:t>
      </w:r>
      <w:r w:rsidR="002C2D3A">
        <w:rPr>
          <w:rFonts w:eastAsia="仿宋_GB2312" w:hint="eastAsia"/>
          <w:sz w:val="32"/>
          <w:szCs w:val="32"/>
        </w:rPr>
        <w:t>。</w:t>
      </w:r>
    </w:p>
    <w:p w:rsidR="00DC7851" w:rsidRPr="00923226" w:rsidRDefault="00DC7851" w:rsidP="00DC7851">
      <w:pPr>
        <w:rPr>
          <w:rFonts w:ascii="黑体" w:eastAsia="黑体"/>
          <w:sz w:val="32"/>
          <w:szCs w:val="32"/>
        </w:rPr>
      </w:pPr>
      <w:r w:rsidRPr="00923226">
        <w:rPr>
          <w:rFonts w:ascii="黑体" w:eastAsia="黑体" w:hint="eastAsia"/>
          <w:sz w:val="32"/>
          <w:szCs w:val="32"/>
        </w:rPr>
        <w:t>第</w:t>
      </w:r>
      <w:r w:rsidR="00923226">
        <w:rPr>
          <w:rFonts w:ascii="黑体" w:eastAsia="黑体" w:hint="eastAsia"/>
          <w:sz w:val="32"/>
          <w:szCs w:val="32"/>
        </w:rPr>
        <w:t>三</w:t>
      </w:r>
      <w:r w:rsidRPr="00923226">
        <w:rPr>
          <w:rFonts w:ascii="黑体" w:eastAsia="黑体" w:hint="eastAsia"/>
          <w:sz w:val="32"/>
          <w:szCs w:val="32"/>
        </w:rPr>
        <w:t>部分</w:t>
      </w:r>
    </w:p>
    <w:p w:rsidR="00DC7851" w:rsidRPr="00923226" w:rsidRDefault="00DC7851" w:rsidP="00CD2DA0">
      <w:pPr>
        <w:rPr>
          <w:rFonts w:ascii="黑体" w:eastAsia="黑体"/>
          <w:sz w:val="32"/>
          <w:szCs w:val="32"/>
        </w:rPr>
      </w:pPr>
      <w:r w:rsidRPr="00923226">
        <w:rPr>
          <w:rFonts w:ascii="黑体" w:eastAsia="黑体" w:hint="eastAsia"/>
          <w:sz w:val="32"/>
          <w:szCs w:val="32"/>
        </w:rPr>
        <w:t>名词解释</w:t>
      </w:r>
    </w:p>
    <w:p w:rsidR="00DC7851" w:rsidRPr="00923226" w:rsidRDefault="00DC7851" w:rsidP="00DC7851">
      <w:pPr>
        <w:spacing w:line="580" w:lineRule="exact"/>
        <w:ind w:firstLine="600"/>
        <w:rPr>
          <w:rFonts w:ascii="仿宋_GB2312" w:eastAsia="仿宋_GB2312"/>
          <w:sz w:val="32"/>
          <w:szCs w:val="32"/>
        </w:rPr>
      </w:pPr>
      <w:r w:rsidRPr="00923226">
        <w:rPr>
          <w:rFonts w:ascii="黑体" w:eastAsia="黑体" w:hAnsi="黑体" w:hint="eastAsia"/>
          <w:sz w:val="32"/>
          <w:szCs w:val="32"/>
        </w:rPr>
        <w:t>一、财政拨款收入：</w:t>
      </w:r>
      <w:r w:rsidRPr="00923226">
        <w:rPr>
          <w:rFonts w:ascii="仿宋_GB2312" w:eastAsia="仿宋_GB2312" w:hint="eastAsia"/>
          <w:sz w:val="32"/>
          <w:szCs w:val="32"/>
        </w:rPr>
        <w:t>指由省级财政拨款形成的部门收入。按现行管理制度，省级部门预算中反映的财政拨款包括一般公共预算收入、政府性基金预算收入和国有资本经营预算收入。</w:t>
      </w:r>
    </w:p>
    <w:p w:rsidR="00DC7851" w:rsidRPr="00923226" w:rsidRDefault="00DC7851" w:rsidP="00DC7851">
      <w:pPr>
        <w:spacing w:line="580" w:lineRule="exact"/>
        <w:ind w:firstLine="600"/>
        <w:rPr>
          <w:rFonts w:ascii="仿宋_GB2312" w:eastAsia="仿宋_GB2312"/>
          <w:sz w:val="32"/>
          <w:szCs w:val="32"/>
        </w:rPr>
      </w:pPr>
      <w:r w:rsidRPr="00923226">
        <w:rPr>
          <w:rFonts w:ascii="黑体" w:eastAsia="黑体" w:hAnsi="黑体" w:hint="eastAsia"/>
          <w:sz w:val="32"/>
          <w:szCs w:val="32"/>
        </w:rPr>
        <w:t>二、财政专户管理资金：</w:t>
      </w:r>
      <w:r w:rsidRPr="00923226">
        <w:rPr>
          <w:rFonts w:ascii="仿宋_GB2312" w:eastAsia="仿宋_GB2312" w:hint="eastAsia"/>
          <w:sz w:val="32"/>
          <w:szCs w:val="32"/>
        </w:rPr>
        <w:t>指单位纳入财政专户管理的资金。包括：教育收费、社会公益机构接受的公益捐赠收入，以及幼儿园接受的捐赠收入等。</w:t>
      </w:r>
    </w:p>
    <w:p w:rsidR="00DC7851" w:rsidRPr="00923226" w:rsidRDefault="00DC7851" w:rsidP="00DC7851">
      <w:pPr>
        <w:spacing w:line="580" w:lineRule="exact"/>
        <w:ind w:firstLine="600"/>
        <w:rPr>
          <w:rFonts w:ascii="仿宋_GB2312" w:eastAsia="仿宋_GB2312"/>
          <w:sz w:val="32"/>
          <w:szCs w:val="32"/>
        </w:rPr>
      </w:pPr>
      <w:r w:rsidRPr="00923226">
        <w:rPr>
          <w:rFonts w:ascii="黑体" w:eastAsia="黑体" w:hAnsi="黑体" w:hint="eastAsia"/>
          <w:sz w:val="32"/>
          <w:szCs w:val="32"/>
        </w:rPr>
        <w:t>三、事业收入：</w:t>
      </w:r>
      <w:r w:rsidR="0052392B">
        <w:rPr>
          <w:rFonts w:ascii="仿宋_GB2312" w:eastAsia="仿宋_GB2312" w:hint="eastAsia"/>
          <w:sz w:val="32"/>
          <w:szCs w:val="32"/>
        </w:rPr>
        <w:t>指事业单位开展专业业务活动及辅助活动所取得的收入。</w:t>
      </w:r>
    </w:p>
    <w:p w:rsidR="00DC7851" w:rsidRPr="00923226" w:rsidRDefault="00DC7851" w:rsidP="00DC7851">
      <w:pPr>
        <w:spacing w:line="580" w:lineRule="exact"/>
        <w:ind w:firstLine="600"/>
        <w:rPr>
          <w:rFonts w:ascii="仿宋_GB2312" w:eastAsia="仿宋_GB2312"/>
          <w:sz w:val="32"/>
          <w:szCs w:val="32"/>
        </w:rPr>
      </w:pPr>
      <w:r w:rsidRPr="00923226">
        <w:rPr>
          <w:rFonts w:ascii="黑体" w:eastAsia="黑体" w:hAnsi="黑体" w:hint="eastAsia"/>
          <w:sz w:val="32"/>
          <w:szCs w:val="32"/>
        </w:rPr>
        <w:t>四、事业单位经营收入：</w:t>
      </w:r>
      <w:r w:rsidRPr="00923226">
        <w:rPr>
          <w:rFonts w:ascii="仿宋_GB2312" w:eastAsia="仿宋_GB2312" w:hint="eastAsia"/>
          <w:sz w:val="32"/>
          <w:szCs w:val="32"/>
        </w:rPr>
        <w:t>指事业单位在</w:t>
      </w:r>
      <w:r w:rsidR="0052392B">
        <w:rPr>
          <w:rFonts w:ascii="仿宋_GB2312" w:eastAsia="仿宋_GB2312" w:hint="eastAsia"/>
          <w:sz w:val="32"/>
          <w:szCs w:val="32"/>
        </w:rPr>
        <w:t>专业业务活动及其辅助活动之外开展非独立核算经营活动取得的收入。</w:t>
      </w:r>
    </w:p>
    <w:p w:rsidR="00DC7851" w:rsidRPr="00923226" w:rsidRDefault="00DC7851" w:rsidP="00DC7851">
      <w:pPr>
        <w:spacing w:line="580" w:lineRule="exact"/>
        <w:ind w:firstLine="600"/>
        <w:rPr>
          <w:rFonts w:ascii="仿宋_GB2312" w:eastAsia="仿宋_GB2312"/>
          <w:sz w:val="32"/>
          <w:szCs w:val="32"/>
        </w:rPr>
      </w:pPr>
      <w:r w:rsidRPr="00923226">
        <w:rPr>
          <w:rFonts w:ascii="黑体" w:eastAsia="黑体" w:hAnsi="黑体" w:hint="eastAsia"/>
          <w:sz w:val="32"/>
          <w:szCs w:val="32"/>
        </w:rPr>
        <w:lastRenderedPageBreak/>
        <w:t>五、其他收入：</w:t>
      </w:r>
      <w:r w:rsidRPr="00923226">
        <w:rPr>
          <w:rFonts w:ascii="仿宋_GB2312" w:eastAsia="仿宋_GB2312" w:hint="eastAsia"/>
          <w:sz w:val="32"/>
          <w:szCs w:val="32"/>
        </w:rPr>
        <w:t>指除上述“财政拨款收入”、“事业收入”、“事业单位经营收入”等以外的收入。主要是按规定动用的售房收入、存款利息收入等。</w:t>
      </w:r>
    </w:p>
    <w:p w:rsidR="00DC7851" w:rsidRPr="00923226" w:rsidRDefault="00DC7851" w:rsidP="00DC7851">
      <w:pPr>
        <w:spacing w:line="580" w:lineRule="exact"/>
        <w:ind w:firstLine="600"/>
        <w:rPr>
          <w:rFonts w:ascii="仿宋_GB2312" w:eastAsia="仿宋_GB2312"/>
          <w:sz w:val="32"/>
          <w:szCs w:val="32"/>
        </w:rPr>
      </w:pPr>
      <w:r w:rsidRPr="00923226">
        <w:rPr>
          <w:rFonts w:ascii="黑体" w:eastAsia="黑体" w:hAnsi="黑体" w:hint="eastAsia"/>
          <w:sz w:val="32"/>
          <w:szCs w:val="32"/>
        </w:rPr>
        <w:t>六、上级补助收入：</w:t>
      </w:r>
      <w:r w:rsidRPr="00923226">
        <w:rPr>
          <w:rFonts w:ascii="仿宋_GB2312" w:eastAsia="仿宋_GB2312" w:hint="eastAsia"/>
          <w:sz w:val="32"/>
          <w:szCs w:val="32"/>
        </w:rPr>
        <w:t>指单位从主管部门和上级单位取得的非财政补助收入。</w:t>
      </w:r>
    </w:p>
    <w:p w:rsidR="00DC7851" w:rsidRPr="00923226" w:rsidRDefault="00DC7851" w:rsidP="00DC7851">
      <w:pPr>
        <w:spacing w:line="580" w:lineRule="exact"/>
        <w:ind w:firstLine="600"/>
        <w:rPr>
          <w:rFonts w:ascii="仿宋_GB2312" w:eastAsia="仿宋_GB2312"/>
          <w:sz w:val="32"/>
          <w:szCs w:val="32"/>
        </w:rPr>
      </w:pPr>
      <w:r w:rsidRPr="00923226">
        <w:rPr>
          <w:rFonts w:ascii="黑体" w:eastAsia="黑体" w:hAnsi="黑体" w:hint="eastAsia"/>
          <w:sz w:val="32"/>
          <w:szCs w:val="32"/>
        </w:rPr>
        <w:t>七、附属单位上缴收入：</w:t>
      </w:r>
      <w:r w:rsidRPr="00923226">
        <w:rPr>
          <w:rFonts w:ascii="仿宋_GB2312" w:eastAsia="仿宋_GB2312" w:hint="eastAsia"/>
          <w:sz w:val="32"/>
          <w:szCs w:val="32"/>
        </w:rPr>
        <w:t>指附属独立核算单位按照规定上缴的收入。</w:t>
      </w:r>
    </w:p>
    <w:p w:rsidR="00DC7851" w:rsidRPr="00923226" w:rsidRDefault="00DC7851" w:rsidP="00DC7851">
      <w:pPr>
        <w:spacing w:line="580" w:lineRule="exact"/>
        <w:ind w:firstLine="600"/>
        <w:rPr>
          <w:rFonts w:ascii="仿宋_GB2312" w:eastAsia="仿宋_GB2312"/>
          <w:sz w:val="32"/>
          <w:szCs w:val="32"/>
        </w:rPr>
      </w:pPr>
      <w:r w:rsidRPr="00923226">
        <w:rPr>
          <w:rFonts w:ascii="黑体" w:eastAsia="黑体" w:hAnsi="黑体" w:hint="eastAsia"/>
          <w:sz w:val="32"/>
          <w:szCs w:val="32"/>
        </w:rPr>
        <w:t>八、用事业基金弥补收支差额：</w:t>
      </w:r>
      <w:r w:rsidRPr="00923226">
        <w:rPr>
          <w:rFonts w:ascii="仿宋_GB2312" w:eastAsia="仿宋_GB2312" w:hint="eastAsia"/>
          <w:sz w:val="32"/>
          <w:szCs w:val="32"/>
        </w:rPr>
        <w:t>指事业单位在预计用当年的“财政拨款收入”、“财政拨款结转和结余资金”、“事业收入”、“事业单位经营收入”、“其他收入”等不足以安排当年支出的情况下，使用以前年度积累的事业基金（事业单位当年收支相抵后按国家规定提取、用于弥补以后年度收支差额的基金）弥补本年度收支缺口的资金。</w:t>
      </w:r>
    </w:p>
    <w:p w:rsidR="00DC7851" w:rsidRPr="00923226" w:rsidRDefault="00DC7851" w:rsidP="00DC7851">
      <w:pPr>
        <w:spacing w:line="580" w:lineRule="exact"/>
        <w:ind w:firstLine="600"/>
        <w:rPr>
          <w:rFonts w:ascii="仿宋_GB2312" w:eastAsia="仿宋_GB2312"/>
          <w:sz w:val="32"/>
          <w:szCs w:val="32"/>
        </w:rPr>
      </w:pPr>
      <w:r w:rsidRPr="00923226">
        <w:rPr>
          <w:rFonts w:ascii="黑体" w:eastAsia="黑体" w:hAnsi="黑体" w:hint="eastAsia"/>
          <w:sz w:val="32"/>
          <w:szCs w:val="32"/>
        </w:rPr>
        <w:t>九、上年结转：</w:t>
      </w:r>
      <w:r w:rsidRPr="00923226">
        <w:rPr>
          <w:rFonts w:ascii="仿宋_GB2312" w:eastAsia="仿宋_GB2312" w:hint="eastAsia"/>
          <w:sz w:val="32"/>
          <w:szCs w:val="32"/>
        </w:rPr>
        <w:t>指以前年度尚未完成、结转到本年仍按原规定用途继续使用的资金。</w:t>
      </w:r>
    </w:p>
    <w:p w:rsidR="00DC7851" w:rsidRPr="00923226" w:rsidRDefault="00DC7851" w:rsidP="00DC7851">
      <w:pPr>
        <w:spacing w:line="580" w:lineRule="exact"/>
        <w:ind w:firstLine="600"/>
        <w:rPr>
          <w:rFonts w:ascii="仿宋_GB2312" w:eastAsia="仿宋_GB2312"/>
          <w:sz w:val="32"/>
          <w:szCs w:val="32"/>
        </w:rPr>
      </w:pPr>
      <w:r w:rsidRPr="00923226">
        <w:rPr>
          <w:rFonts w:ascii="黑体" w:eastAsia="黑体" w:hAnsi="黑体" w:hint="eastAsia"/>
          <w:sz w:val="32"/>
          <w:szCs w:val="32"/>
        </w:rPr>
        <w:t>十、基本支出：</w:t>
      </w:r>
      <w:r w:rsidRPr="00923226">
        <w:rPr>
          <w:rFonts w:ascii="仿宋_GB2312" w:eastAsia="仿宋_GB2312" w:hint="eastAsia"/>
          <w:sz w:val="32"/>
          <w:szCs w:val="32"/>
        </w:rPr>
        <w:t>指为保障机构正常运转、完成日常工作任务而发生的人员经费和日常公用经费。</w:t>
      </w:r>
    </w:p>
    <w:p w:rsidR="00DC7851" w:rsidRPr="00923226" w:rsidRDefault="00DC7851" w:rsidP="00DC7851">
      <w:pPr>
        <w:spacing w:line="580" w:lineRule="exact"/>
        <w:ind w:firstLine="600"/>
        <w:rPr>
          <w:rFonts w:ascii="仿宋_GB2312" w:eastAsia="仿宋_GB2312"/>
          <w:sz w:val="32"/>
          <w:szCs w:val="32"/>
        </w:rPr>
      </w:pPr>
      <w:r w:rsidRPr="00923226">
        <w:rPr>
          <w:rFonts w:ascii="黑体" w:eastAsia="黑体" w:hAnsi="黑体" w:hint="eastAsia"/>
          <w:sz w:val="32"/>
          <w:szCs w:val="32"/>
        </w:rPr>
        <w:t>十一、项目支出：</w:t>
      </w:r>
      <w:r w:rsidRPr="00923226">
        <w:rPr>
          <w:rFonts w:ascii="仿宋_GB2312" w:eastAsia="仿宋_GB2312" w:hint="eastAsia"/>
          <w:sz w:val="32"/>
          <w:szCs w:val="32"/>
        </w:rPr>
        <w:t>指在基本支出之外为完成特定任务和事业发展目标所发生的支出。</w:t>
      </w:r>
    </w:p>
    <w:p w:rsidR="00DC7851" w:rsidRPr="00923226" w:rsidRDefault="00DC7851" w:rsidP="00DC7851">
      <w:pPr>
        <w:spacing w:line="580" w:lineRule="exact"/>
        <w:ind w:firstLine="600"/>
        <w:rPr>
          <w:rFonts w:ascii="仿宋_GB2312" w:eastAsia="仿宋_GB2312"/>
          <w:sz w:val="32"/>
          <w:szCs w:val="32"/>
        </w:rPr>
      </w:pPr>
      <w:r w:rsidRPr="00923226">
        <w:rPr>
          <w:rFonts w:ascii="黑体" w:eastAsia="黑体" w:hAnsi="黑体" w:hint="eastAsia"/>
          <w:sz w:val="32"/>
          <w:szCs w:val="32"/>
        </w:rPr>
        <w:t>十二、“三公”经费：</w:t>
      </w:r>
      <w:r w:rsidRPr="00923226">
        <w:rPr>
          <w:rFonts w:ascii="仿宋_GB2312" w:eastAsia="仿宋_GB2312" w:hint="eastAsia"/>
          <w:sz w:val="32"/>
          <w:szCs w:val="32"/>
        </w:rPr>
        <w:t>指省级部门用财政拨款安排的因公出国（境）费、公务用车购置及运行费和公务接待费。其中，因公出国（境）费反映单位公务出国（境）的国际差旅费、国外城市间交通费、住宿费、伙食费、培训费、公杂费等支出；公务用车购置及运行费反映单位公务用车车辆购置支出</w:t>
      </w:r>
      <w:r w:rsidRPr="00923226">
        <w:rPr>
          <w:rFonts w:ascii="仿宋_GB2312" w:eastAsia="仿宋_GB2312" w:hint="eastAsia"/>
          <w:sz w:val="32"/>
          <w:szCs w:val="32"/>
        </w:rPr>
        <w:lastRenderedPageBreak/>
        <w:t>（含车辆购置税）及租用费、燃料费、维修费、过路过桥费、保险费、安全奖励费用等支出；公务接待费反映单位按规定开支的各类接待（含外宾接待）支出。</w:t>
      </w:r>
    </w:p>
    <w:p w:rsidR="00CD2DA0" w:rsidRDefault="00923226" w:rsidP="00923226">
      <w:pPr>
        <w:spacing w:line="580" w:lineRule="exact"/>
        <w:rPr>
          <w:rFonts w:ascii="黑体" w:eastAsia="黑体"/>
          <w:sz w:val="32"/>
          <w:szCs w:val="32"/>
        </w:rPr>
      </w:pPr>
      <w:r w:rsidRPr="004F6B1D">
        <w:rPr>
          <w:rFonts w:ascii="黑体" w:eastAsia="黑体" w:hint="eastAsia"/>
          <w:sz w:val="32"/>
          <w:szCs w:val="32"/>
        </w:rPr>
        <w:t>第四部分</w:t>
      </w:r>
    </w:p>
    <w:p w:rsidR="00923226" w:rsidRPr="004F6B1D" w:rsidRDefault="00923226" w:rsidP="00923226">
      <w:pPr>
        <w:spacing w:line="580" w:lineRule="exact"/>
        <w:rPr>
          <w:rFonts w:ascii="黑体" w:eastAsia="黑体"/>
          <w:sz w:val="32"/>
          <w:szCs w:val="32"/>
        </w:rPr>
      </w:pPr>
      <w:r w:rsidRPr="004F6B1D">
        <w:rPr>
          <w:rFonts w:ascii="黑体" w:eastAsia="黑体" w:hint="eastAsia"/>
          <w:sz w:val="32"/>
          <w:szCs w:val="32"/>
        </w:rPr>
        <w:t xml:space="preserve"> 附表： 2016年部门预算表</w:t>
      </w:r>
    </w:p>
    <w:p w:rsidR="00923226" w:rsidRPr="004F6B1D" w:rsidRDefault="00923226" w:rsidP="00923226">
      <w:pPr>
        <w:spacing w:line="580" w:lineRule="exact"/>
        <w:ind w:firstLineChars="200" w:firstLine="640"/>
        <w:rPr>
          <w:rFonts w:ascii="黑体" w:eastAsia="黑体"/>
          <w:sz w:val="32"/>
          <w:szCs w:val="32"/>
        </w:rPr>
      </w:pPr>
      <w:r w:rsidRPr="004F6B1D">
        <w:rPr>
          <w:rFonts w:ascii="黑体" w:eastAsia="黑体" w:hint="eastAsia"/>
          <w:sz w:val="32"/>
          <w:szCs w:val="32"/>
        </w:rPr>
        <w:t>一、2016年收支预算总表（功能分类科目）</w:t>
      </w:r>
    </w:p>
    <w:p w:rsidR="00923226" w:rsidRPr="004F6B1D" w:rsidRDefault="00923226" w:rsidP="00923226">
      <w:pPr>
        <w:spacing w:line="580" w:lineRule="exact"/>
        <w:ind w:firstLineChars="200" w:firstLine="640"/>
        <w:rPr>
          <w:rFonts w:ascii="黑体" w:eastAsia="黑体"/>
          <w:sz w:val="32"/>
          <w:szCs w:val="32"/>
        </w:rPr>
      </w:pPr>
      <w:r w:rsidRPr="004F6B1D">
        <w:rPr>
          <w:rFonts w:ascii="黑体" w:eastAsia="黑体" w:hint="eastAsia"/>
          <w:sz w:val="32"/>
          <w:szCs w:val="32"/>
        </w:rPr>
        <w:t>二、2016年收支预算总表（经济分类科目）</w:t>
      </w:r>
    </w:p>
    <w:p w:rsidR="00923226" w:rsidRPr="004F6B1D" w:rsidRDefault="00923226" w:rsidP="00923226">
      <w:pPr>
        <w:spacing w:line="580" w:lineRule="exact"/>
        <w:ind w:firstLineChars="200" w:firstLine="640"/>
        <w:rPr>
          <w:rFonts w:ascii="黑体" w:eastAsia="黑体"/>
          <w:sz w:val="32"/>
          <w:szCs w:val="32"/>
        </w:rPr>
      </w:pPr>
      <w:r w:rsidRPr="004F6B1D">
        <w:rPr>
          <w:rFonts w:ascii="黑体" w:eastAsia="黑体" w:hint="eastAsia"/>
          <w:sz w:val="32"/>
          <w:szCs w:val="32"/>
        </w:rPr>
        <w:t>三、2016年收入预算表</w:t>
      </w:r>
    </w:p>
    <w:p w:rsidR="00923226" w:rsidRPr="004F6B1D" w:rsidRDefault="00923226" w:rsidP="00923226">
      <w:pPr>
        <w:spacing w:line="580" w:lineRule="exact"/>
        <w:ind w:firstLineChars="200" w:firstLine="640"/>
        <w:rPr>
          <w:rFonts w:ascii="黑体" w:eastAsia="黑体"/>
          <w:sz w:val="32"/>
          <w:szCs w:val="32"/>
        </w:rPr>
      </w:pPr>
      <w:r w:rsidRPr="004F6B1D">
        <w:rPr>
          <w:rFonts w:ascii="黑体" w:eastAsia="黑体" w:hint="eastAsia"/>
          <w:sz w:val="32"/>
          <w:szCs w:val="32"/>
        </w:rPr>
        <w:t>四、2016年支出预算表</w:t>
      </w:r>
    </w:p>
    <w:p w:rsidR="00923226" w:rsidRPr="004F6B1D" w:rsidRDefault="00923226" w:rsidP="00923226">
      <w:pPr>
        <w:spacing w:line="580" w:lineRule="exact"/>
        <w:ind w:firstLineChars="200" w:firstLine="640"/>
        <w:rPr>
          <w:rFonts w:ascii="黑体" w:eastAsia="黑体"/>
          <w:sz w:val="32"/>
          <w:szCs w:val="32"/>
        </w:rPr>
      </w:pPr>
      <w:r w:rsidRPr="004F6B1D">
        <w:rPr>
          <w:rFonts w:ascii="黑体" w:eastAsia="黑体" w:hint="eastAsia"/>
          <w:sz w:val="32"/>
          <w:szCs w:val="32"/>
        </w:rPr>
        <w:t>五、2016年财政拨款收支预算表</w:t>
      </w:r>
    </w:p>
    <w:p w:rsidR="00923226" w:rsidRPr="004F6B1D" w:rsidRDefault="00923226" w:rsidP="00923226">
      <w:pPr>
        <w:spacing w:line="580" w:lineRule="exact"/>
        <w:ind w:firstLineChars="200" w:firstLine="640"/>
        <w:rPr>
          <w:rFonts w:ascii="黑体" w:eastAsia="黑体"/>
          <w:sz w:val="32"/>
          <w:szCs w:val="32"/>
        </w:rPr>
      </w:pPr>
      <w:r w:rsidRPr="004F6B1D">
        <w:rPr>
          <w:rFonts w:ascii="黑体" w:eastAsia="黑体" w:hint="eastAsia"/>
          <w:sz w:val="32"/>
          <w:szCs w:val="32"/>
        </w:rPr>
        <w:t>六、2016年一般公共预算财政拨款支出预算表</w:t>
      </w:r>
    </w:p>
    <w:p w:rsidR="00923226" w:rsidRPr="004F6B1D" w:rsidRDefault="00923226" w:rsidP="00923226">
      <w:pPr>
        <w:spacing w:line="580" w:lineRule="exact"/>
        <w:ind w:firstLineChars="200" w:firstLine="640"/>
        <w:rPr>
          <w:rFonts w:ascii="黑体" w:eastAsia="黑体"/>
          <w:sz w:val="32"/>
          <w:szCs w:val="32"/>
        </w:rPr>
      </w:pPr>
      <w:r w:rsidRPr="004F6B1D">
        <w:rPr>
          <w:rFonts w:ascii="黑体" w:eastAsia="黑体" w:hint="eastAsia"/>
          <w:sz w:val="32"/>
          <w:szCs w:val="32"/>
        </w:rPr>
        <w:t>七、2016年政府性基金支出预算表</w:t>
      </w:r>
    </w:p>
    <w:p w:rsidR="00923226" w:rsidRPr="004F6B1D" w:rsidRDefault="00923226" w:rsidP="00923226">
      <w:pPr>
        <w:spacing w:line="580" w:lineRule="exact"/>
        <w:ind w:firstLineChars="200" w:firstLine="640"/>
        <w:rPr>
          <w:rFonts w:ascii="黑体" w:eastAsia="黑体"/>
          <w:sz w:val="32"/>
          <w:szCs w:val="32"/>
        </w:rPr>
      </w:pPr>
      <w:r w:rsidRPr="004F6B1D">
        <w:rPr>
          <w:rFonts w:ascii="黑体" w:eastAsia="黑体" w:hint="eastAsia"/>
          <w:sz w:val="32"/>
          <w:szCs w:val="32"/>
        </w:rPr>
        <w:t>八、2016年财政拨款安排的基本支出预算表</w:t>
      </w:r>
    </w:p>
    <w:p w:rsidR="00923226" w:rsidRPr="004F6B1D" w:rsidRDefault="00923226" w:rsidP="00923226">
      <w:pPr>
        <w:spacing w:line="580" w:lineRule="exact"/>
        <w:ind w:firstLineChars="200" w:firstLine="640"/>
        <w:rPr>
          <w:rFonts w:ascii="黑体" w:eastAsia="黑体"/>
          <w:sz w:val="32"/>
          <w:szCs w:val="32"/>
        </w:rPr>
      </w:pPr>
      <w:r w:rsidRPr="004F6B1D">
        <w:rPr>
          <w:rFonts w:ascii="黑体" w:eastAsia="黑体" w:hint="eastAsia"/>
          <w:sz w:val="32"/>
          <w:szCs w:val="32"/>
        </w:rPr>
        <w:t>九、2016年政府采购预算表</w:t>
      </w:r>
    </w:p>
    <w:p w:rsidR="00923226" w:rsidRPr="004F6B1D" w:rsidRDefault="00923226" w:rsidP="00923226">
      <w:pPr>
        <w:spacing w:line="580" w:lineRule="exact"/>
        <w:ind w:firstLineChars="200" w:firstLine="640"/>
        <w:rPr>
          <w:rFonts w:ascii="黑体" w:eastAsia="黑体"/>
          <w:sz w:val="32"/>
          <w:szCs w:val="32"/>
        </w:rPr>
      </w:pPr>
      <w:r w:rsidRPr="004F6B1D">
        <w:rPr>
          <w:rFonts w:ascii="黑体" w:eastAsia="黑体" w:hint="eastAsia"/>
          <w:sz w:val="32"/>
          <w:szCs w:val="32"/>
        </w:rPr>
        <w:t>十、2016年财政拨款“三公”经费支出预算表</w:t>
      </w:r>
    </w:p>
    <w:sectPr w:rsidR="00923226" w:rsidRPr="004F6B1D" w:rsidSect="00F53A8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3D15" w:rsidRDefault="000E3D15" w:rsidP="004F6B1D">
      <w:r>
        <w:separator/>
      </w:r>
    </w:p>
  </w:endnote>
  <w:endnote w:type="continuationSeparator" w:id="1">
    <w:p w:rsidR="000E3D15" w:rsidRDefault="000E3D15" w:rsidP="004F6B1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文星简大标宋">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3D15" w:rsidRDefault="000E3D15" w:rsidP="004F6B1D">
      <w:r>
        <w:separator/>
      </w:r>
    </w:p>
  </w:footnote>
  <w:footnote w:type="continuationSeparator" w:id="1">
    <w:p w:rsidR="000E3D15" w:rsidRDefault="000E3D15" w:rsidP="004F6B1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C7851"/>
    <w:rsid w:val="000E3D15"/>
    <w:rsid w:val="001B6087"/>
    <w:rsid w:val="00211B11"/>
    <w:rsid w:val="002132D5"/>
    <w:rsid w:val="00220685"/>
    <w:rsid w:val="002B7425"/>
    <w:rsid w:val="002C2D3A"/>
    <w:rsid w:val="003C06DF"/>
    <w:rsid w:val="0043535F"/>
    <w:rsid w:val="0045236F"/>
    <w:rsid w:val="004E7D1F"/>
    <w:rsid w:val="004F6B1D"/>
    <w:rsid w:val="0052392B"/>
    <w:rsid w:val="00622235"/>
    <w:rsid w:val="006B36C3"/>
    <w:rsid w:val="006D5397"/>
    <w:rsid w:val="00702F62"/>
    <w:rsid w:val="00850E07"/>
    <w:rsid w:val="00923226"/>
    <w:rsid w:val="00924F1A"/>
    <w:rsid w:val="009D0389"/>
    <w:rsid w:val="00A95335"/>
    <w:rsid w:val="00AA338A"/>
    <w:rsid w:val="00B22677"/>
    <w:rsid w:val="00B44513"/>
    <w:rsid w:val="00B946BF"/>
    <w:rsid w:val="00C15C5B"/>
    <w:rsid w:val="00CD2DA0"/>
    <w:rsid w:val="00CD6BCD"/>
    <w:rsid w:val="00CF1C50"/>
    <w:rsid w:val="00D42498"/>
    <w:rsid w:val="00D95D57"/>
    <w:rsid w:val="00DC7851"/>
    <w:rsid w:val="00F2222C"/>
    <w:rsid w:val="00F53A87"/>
    <w:rsid w:val="00F6179E"/>
    <w:rsid w:val="00F85E7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85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DC7851"/>
    <w:pPr>
      <w:ind w:leftChars="2500" w:left="100"/>
    </w:pPr>
  </w:style>
  <w:style w:type="character" w:customStyle="1" w:styleId="Char">
    <w:name w:val="日期 Char"/>
    <w:basedOn w:val="a0"/>
    <w:link w:val="a3"/>
    <w:uiPriority w:val="99"/>
    <w:semiHidden/>
    <w:rsid w:val="00DC7851"/>
    <w:rPr>
      <w:rFonts w:ascii="Times New Roman" w:eastAsia="宋体" w:hAnsi="Times New Roman" w:cs="Times New Roman"/>
      <w:szCs w:val="24"/>
    </w:rPr>
  </w:style>
  <w:style w:type="paragraph" w:styleId="a4">
    <w:name w:val="header"/>
    <w:basedOn w:val="a"/>
    <w:link w:val="Char0"/>
    <w:uiPriority w:val="99"/>
    <w:semiHidden/>
    <w:unhideWhenUsed/>
    <w:rsid w:val="004F6B1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4F6B1D"/>
    <w:rPr>
      <w:rFonts w:ascii="Times New Roman" w:eastAsia="宋体" w:hAnsi="Times New Roman" w:cs="Times New Roman"/>
      <w:sz w:val="18"/>
      <w:szCs w:val="18"/>
    </w:rPr>
  </w:style>
  <w:style w:type="paragraph" w:styleId="a5">
    <w:name w:val="footer"/>
    <w:basedOn w:val="a"/>
    <w:link w:val="Char1"/>
    <w:uiPriority w:val="99"/>
    <w:semiHidden/>
    <w:unhideWhenUsed/>
    <w:rsid w:val="004F6B1D"/>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4F6B1D"/>
    <w:rPr>
      <w:rFonts w:ascii="Times New Roman" w:eastAsia="宋体" w:hAnsi="Times New Roman" w:cs="Times New Roman"/>
      <w:sz w:val="18"/>
      <w:szCs w:val="18"/>
    </w:rPr>
  </w:style>
  <w:style w:type="paragraph" w:styleId="a6">
    <w:name w:val="List Paragraph"/>
    <w:basedOn w:val="a"/>
    <w:uiPriority w:val="34"/>
    <w:qFormat/>
    <w:rsid w:val="00C15C5B"/>
    <w:pPr>
      <w:ind w:firstLineChars="200" w:firstLine="420"/>
    </w:pPr>
  </w:style>
  <w:style w:type="paragraph" w:styleId="a7">
    <w:name w:val="Normal (Web)"/>
    <w:basedOn w:val="a"/>
    <w:uiPriority w:val="99"/>
    <w:semiHidden/>
    <w:unhideWhenUsed/>
    <w:rsid w:val="00D42498"/>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divs>
    <w:div w:id="1196767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7</Pages>
  <Words>385</Words>
  <Characters>2198</Characters>
  <Application>Microsoft Office Word</Application>
  <DocSecurity>0</DocSecurity>
  <Lines>18</Lines>
  <Paragraphs>5</Paragraphs>
  <ScaleCrop>false</ScaleCrop>
  <Company/>
  <LinksUpToDate>false</LinksUpToDate>
  <CharactersWithSpaces>2578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26</cp:revision>
  <dcterms:created xsi:type="dcterms:W3CDTF">2016-03-21T01:57:00Z</dcterms:created>
  <dcterms:modified xsi:type="dcterms:W3CDTF">2016-03-23T01:34:00Z</dcterms:modified>
</cp:coreProperties>
</file>